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75CB4" w14:textId="77777777" w:rsidR="007E5CB5" w:rsidRDefault="006D621D">
      <w:pPr>
        <w:spacing w:after="157" w:line="259" w:lineRule="auto"/>
        <w:ind w:left="86" w:firstLine="0"/>
        <w:jc w:val="center"/>
      </w:pPr>
      <w:r>
        <w:rPr>
          <w:sz w:val="36"/>
        </w:rPr>
        <w:t xml:space="preserve"> </w:t>
      </w:r>
    </w:p>
    <w:p w14:paraId="7C0C37BC" w14:textId="77777777" w:rsidR="007E5CB5" w:rsidRDefault="006D621D">
      <w:pPr>
        <w:spacing w:after="157" w:line="259" w:lineRule="auto"/>
        <w:ind w:left="86" w:firstLine="0"/>
        <w:jc w:val="center"/>
      </w:pPr>
      <w:r>
        <w:rPr>
          <w:sz w:val="36"/>
        </w:rPr>
        <w:t xml:space="preserve"> </w:t>
      </w:r>
    </w:p>
    <w:p w14:paraId="7BC31909" w14:textId="77777777" w:rsidR="007E5CB5" w:rsidRDefault="006D621D">
      <w:pPr>
        <w:spacing w:after="157" w:line="259" w:lineRule="auto"/>
        <w:ind w:left="86" w:firstLine="0"/>
        <w:jc w:val="center"/>
      </w:pPr>
      <w:r>
        <w:rPr>
          <w:sz w:val="36"/>
        </w:rPr>
        <w:t xml:space="preserve"> </w:t>
      </w:r>
    </w:p>
    <w:p w14:paraId="06A46449" w14:textId="77777777" w:rsidR="007E5CB5" w:rsidRDefault="006D621D">
      <w:pPr>
        <w:spacing w:after="157" w:line="259" w:lineRule="auto"/>
        <w:ind w:left="86" w:firstLine="0"/>
        <w:jc w:val="center"/>
      </w:pPr>
      <w:r>
        <w:rPr>
          <w:sz w:val="36"/>
        </w:rPr>
        <w:t xml:space="preserve"> </w:t>
      </w:r>
    </w:p>
    <w:p w14:paraId="6BA7FB4A" w14:textId="77777777" w:rsidR="007E5CB5" w:rsidRDefault="006D621D">
      <w:pPr>
        <w:spacing w:after="157" w:line="259" w:lineRule="auto"/>
        <w:ind w:left="86" w:firstLine="0"/>
        <w:jc w:val="center"/>
      </w:pPr>
      <w:r>
        <w:rPr>
          <w:sz w:val="36"/>
        </w:rPr>
        <w:t xml:space="preserve"> </w:t>
      </w:r>
    </w:p>
    <w:p w14:paraId="26603D9F" w14:textId="77777777" w:rsidR="007E5CB5" w:rsidRDefault="006D621D">
      <w:pPr>
        <w:spacing w:after="154" w:line="259" w:lineRule="auto"/>
        <w:ind w:left="86" w:firstLine="0"/>
        <w:jc w:val="center"/>
      </w:pPr>
      <w:r>
        <w:rPr>
          <w:sz w:val="36"/>
        </w:rPr>
        <w:t xml:space="preserve"> </w:t>
      </w:r>
    </w:p>
    <w:p w14:paraId="5528BA6D" w14:textId="77777777" w:rsidR="007E5CB5" w:rsidRDefault="006D621D">
      <w:pPr>
        <w:spacing w:after="157" w:line="259" w:lineRule="auto"/>
        <w:ind w:left="86" w:firstLine="0"/>
        <w:jc w:val="center"/>
      </w:pPr>
      <w:r>
        <w:rPr>
          <w:sz w:val="36"/>
        </w:rPr>
        <w:t xml:space="preserve"> </w:t>
      </w:r>
    </w:p>
    <w:p w14:paraId="1684D43F" w14:textId="77777777" w:rsidR="007E5CB5" w:rsidRDefault="006D621D">
      <w:pPr>
        <w:spacing w:after="157" w:line="259" w:lineRule="auto"/>
        <w:ind w:left="86" w:firstLine="0"/>
        <w:jc w:val="center"/>
      </w:pPr>
      <w:r>
        <w:rPr>
          <w:sz w:val="36"/>
        </w:rPr>
        <w:t xml:space="preserve"> </w:t>
      </w:r>
    </w:p>
    <w:p w14:paraId="00CF36E7" w14:textId="77777777" w:rsidR="007E5CB5" w:rsidRDefault="006D621D">
      <w:pPr>
        <w:spacing w:after="157" w:line="259" w:lineRule="auto"/>
        <w:ind w:left="86" w:firstLine="0"/>
        <w:jc w:val="center"/>
      </w:pPr>
      <w:r>
        <w:rPr>
          <w:sz w:val="36"/>
        </w:rPr>
        <w:t xml:space="preserve"> </w:t>
      </w:r>
    </w:p>
    <w:p w14:paraId="2879F05F" w14:textId="77777777" w:rsidR="007E5CB5" w:rsidRDefault="006D621D">
      <w:pPr>
        <w:spacing w:after="157" w:line="259" w:lineRule="auto"/>
        <w:ind w:left="86" w:firstLine="0"/>
        <w:jc w:val="center"/>
      </w:pPr>
      <w:r>
        <w:rPr>
          <w:sz w:val="36"/>
        </w:rPr>
        <w:t xml:space="preserve"> </w:t>
      </w:r>
    </w:p>
    <w:p w14:paraId="690725AE" w14:textId="77777777" w:rsidR="007E5CB5" w:rsidRDefault="006D621D">
      <w:pPr>
        <w:spacing w:after="229" w:line="259" w:lineRule="auto"/>
        <w:ind w:left="86" w:firstLine="0"/>
        <w:jc w:val="center"/>
      </w:pPr>
      <w:r>
        <w:rPr>
          <w:sz w:val="36"/>
        </w:rPr>
        <w:t xml:space="preserve"> </w:t>
      </w:r>
    </w:p>
    <w:p w14:paraId="523D8041" w14:textId="77777777" w:rsidR="007E5CB5" w:rsidRDefault="006D621D">
      <w:pPr>
        <w:spacing w:after="133" w:line="259" w:lineRule="auto"/>
        <w:ind w:left="0" w:right="5" w:firstLine="0"/>
        <w:jc w:val="center"/>
      </w:pPr>
      <w:r>
        <w:rPr>
          <w:b/>
          <w:sz w:val="36"/>
        </w:rPr>
        <w:t xml:space="preserve">ТЕХНІЧНІ ВИМОГИ </w:t>
      </w:r>
    </w:p>
    <w:p w14:paraId="1C6E1F53" w14:textId="77777777" w:rsidR="007E5CB5" w:rsidRDefault="006D621D">
      <w:pPr>
        <w:spacing w:after="0" w:line="297" w:lineRule="auto"/>
        <w:ind w:left="1397" w:hanging="703"/>
        <w:jc w:val="left"/>
      </w:pPr>
      <w:r>
        <w:rPr>
          <w:sz w:val="28"/>
        </w:rPr>
        <w:t xml:space="preserve">до розробки онлайн-платформи взаємодії органів виконавчої влади з громадянами та інститутами громадянського суспільства </w:t>
      </w:r>
    </w:p>
    <w:p w14:paraId="47B4613C" w14:textId="77777777" w:rsidR="007E5CB5" w:rsidRDefault="006D621D">
      <w:pPr>
        <w:spacing w:after="100" w:line="259" w:lineRule="auto"/>
        <w:ind w:left="66" w:firstLine="0"/>
        <w:jc w:val="center"/>
      </w:pPr>
      <w:r>
        <w:rPr>
          <w:sz w:val="28"/>
        </w:rPr>
        <w:t xml:space="preserve"> </w:t>
      </w:r>
    </w:p>
    <w:p w14:paraId="6E030978" w14:textId="77777777" w:rsidR="007E5CB5" w:rsidRDefault="006D621D">
      <w:pPr>
        <w:spacing w:after="158" w:line="259" w:lineRule="auto"/>
        <w:ind w:left="51" w:firstLine="0"/>
        <w:jc w:val="center"/>
      </w:pPr>
      <w:r>
        <w:rPr>
          <w:sz w:val="22"/>
        </w:rPr>
        <w:t xml:space="preserve"> </w:t>
      </w:r>
    </w:p>
    <w:p w14:paraId="058F3629" w14:textId="77777777" w:rsidR="007E5CB5" w:rsidRDefault="006D621D">
      <w:pPr>
        <w:spacing w:after="156" w:line="259" w:lineRule="auto"/>
        <w:ind w:left="51" w:firstLine="0"/>
        <w:jc w:val="center"/>
      </w:pPr>
      <w:r>
        <w:rPr>
          <w:sz w:val="22"/>
        </w:rPr>
        <w:t xml:space="preserve"> </w:t>
      </w:r>
    </w:p>
    <w:p w14:paraId="621D7638" w14:textId="77777777" w:rsidR="007E5CB5" w:rsidRDefault="006D621D">
      <w:pPr>
        <w:spacing w:after="156" w:line="259" w:lineRule="auto"/>
        <w:ind w:left="51" w:firstLine="0"/>
        <w:jc w:val="center"/>
      </w:pPr>
      <w:r>
        <w:rPr>
          <w:sz w:val="22"/>
        </w:rPr>
        <w:t xml:space="preserve"> </w:t>
      </w:r>
    </w:p>
    <w:p w14:paraId="1F4D2C72" w14:textId="77777777" w:rsidR="007E5CB5" w:rsidRDefault="006D621D">
      <w:pPr>
        <w:spacing w:after="158" w:line="259" w:lineRule="auto"/>
        <w:ind w:left="51" w:firstLine="0"/>
        <w:jc w:val="center"/>
      </w:pPr>
      <w:r>
        <w:rPr>
          <w:sz w:val="22"/>
        </w:rPr>
        <w:t xml:space="preserve"> </w:t>
      </w:r>
    </w:p>
    <w:p w14:paraId="6EAECCAE" w14:textId="77777777" w:rsidR="007E5CB5" w:rsidRDefault="006D621D">
      <w:pPr>
        <w:spacing w:after="156" w:line="259" w:lineRule="auto"/>
        <w:ind w:left="51" w:firstLine="0"/>
        <w:jc w:val="center"/>
      </w:pPr>
      <w:r>
        <w:rPr>
          <w:sz w:val="22"/>
        </w:rPr>
        <w:t xml:space="preserve"> </w:t>
      </w:r>
    </w:p>
    <w:p w14:paraId="42EF230D" w14:textId="77777777" w:rsidR="007E5CB5" w:rsidRDefault="006D621D">
      <w:pPr>
        <w:spacing w:after="158" w:line="259" w:lineRule="auto"/>
        <w:ind w:left="51" w:firstLine="0"/>
        <w:jc w:val="center"/>
      </w:pPr>
      <w:r>
        <w:rPr>
          <w:sz w:val="22"/>
        </w:rPr>
        <w:t xml:space="preserve"> </w:t>
      </w:r>
    </w:p>
    <w:p w14:paraId="6B207CAA" w14:textId="77777777" w:rsidR="007E5CB5" w:rsidRDefault="006D621D">
      <w:pPr>
        <w:spacing w:after="156" w:line="259" w:lineRule="auto"/>
        <w:ind w:left="51" w:firstLine="0"/>
        <w:jc w:val="center"/>
      </w:pPr>
      <w:r>
        <w:rPr>
          <w:sz w:val="22"/>
        </w:rPr>
        <w:t xml:space="preserve"> </w:t>
      </w:r>
    </w:p>
    <w:p w14:paraId="585B88E2" w14:textId="77777777" w:rsidR="007E5CB5" w:rsidRDefault="006D621D">
      <w:pPr>
        <w:spacing w:after="159" w:line="259" w:lineRule="auto"/>
        <w:ind w:left="51" w:firstLine="0"/>
        <w:jc w:val="center"/>
      </w:pPr>
      <w:r>
        <w:rPr>
          <w:sz w:val="22"/>
        </w:rPr>
        <w:t xml:space="preserve"> </w:t>
      </w:r>
    </w:p>
    <w:p w14:paraId="4A9F1B25" w14:textId="77777777" w:rsidR="007E5CB5" w:rsidRDefault="006D621D">
      <w:pPr>
        <w:spacing w:after="156" w:line="259" w:lineRule="auto"/>
        <w:ind w:left="51" w:firstLine="0"/>
        <w:jc w:val="center"/>
      </w:pPr>
      <w:r>
        <w:rPr>
          <w:sz w:val="22"/>
        </w:rPr>
        <w:t xml:space="preserve"> </w:t>
      </w:r>
    </w:p>
    <w:p w14:paraId="54E13A80" w14:textId="77777777" w:rsidR="007E5CB5" w:rsidRDefault="006D621D">
      <w:pPr>
        <w:spacing w:after="156" w:line="259" w:lineRule="auto"/>
        <w:ind w:left="0" w:firstLine="0"/>
        <w:jc w:val="left"/>
      </w:pPr>
      <w:r>
        <w:rPr>
          <w:sz w:val="22"/>
        </w:rPr>
        <w:t xml:space="preserve"> </w:t>
      </w:r>
    </w:p>
    <w:p w14:paraId="300DCE91" w14:textId="77777777" w:rsidR="006D621D" w:rsidRDefault="006D621D">
      <w:pPr>
        <w:spacing w:after="158" w:line="259" w:lineRule="auto"/>
        <w:ind w:left="51" w:firstLine="0"/>
        <w:jc w:val="center"/>
        <w:rPr>
          <w:sz w:val="22"/>
        </w:rPr>
      </w:pPr>
    </w:p>
    <w:p w14:paraId="3547AAA1" w14:textId="77777777" w:rsidR="006D621D" w:rsidRDefault="006D621D">
      <w:pPr>
        <w:spacing w:after="158" w:line="259" w:lineRule="auto"/>
        <w:ind w:left="51" w:firstLine="0"/>
        <w:jc w:val="center"/>
        <w:rPr>
          <w:sz w:val="22"/>
        </w:rPr>
      </w:pPr>
    </w:p>
    <w:p w14:paraId="054018A9" w14:textId="77777777" w:rsidR="006D621D" w:rsidRDefault="006D621D">
      <w:pPr>
        <w:spacing w:after="158" w:line="259" w:lineRule="auto"/>
        <w:ind w:left="51" w:firstLine="0"/>
        <w:jc w:val="center"/>
        <w:rPr>
          <w:sz w:val="22"/>
        </w:rPr>
      </w:pPr>
    </w:p>
    <w:p w14:paraId="5F8E1518" w14:textId="1969A733" w:rsidR="007E5CB5" w:rsidRDefault="006D621D">
      <w:pPr>
        <w:spacing w:after="158" w:line="259" w:lineRule="auto"/>
        <w:ind w:left="51" w:firstLine="0"/>
        <w:jc w:val="center"/>
      </w:pPr>
      <w:r>
        <w:rPr>
          <w:sz w:val="22"/>
        </w:rPr>
        <w:t xml:space="preserve"> </w:t>
      </w:r>
    </w:p>
    <w:p w14:paraId="68CC1654" w14:textId="77777777" w:rsidR="007E5CB5" w:rsidRDefault="006D621D">
      <w:pPr>
        <w:spacing w:after="268" w:line="259" w:lineRule="auto"/>
        <w:ind w:left="51" w:firstLine="0"/>
        <w:jc w:val="center"/>
      </w:pPr>
      <w:r>
        <w:rPr>
          <w:sz w:val="22"/>
        </w:rPr>
        <w:t xml:space="preserve"> </w:t>
      </w:r>
    </w:p>
    <w:p w14:paraId="788181D5" w14:textId="77777777" w:rsidR="007E5CB5" w:rsidRDefault="006D621D">
      <w:pPr>
        <w:spacing w:after="157" w:line="259" w:lineRule="auto"/>
        <w:ind w:right="3"/>
        <w:jc w:val="center"/>
      </w:pPr>
      <w:r>
        <w:rPr>
          <w:b/>
          <w:sz w:val="28"/>
        </w:rPr>
        <w:t xml:space="preserve">Київ 2020 </w:t>
      </w:r>
    </w:p>
    <w:p w14:paraId="1B5EC91C" w14:textId="77777777" w:rsidR="007E5CB5" w:rsidRDefault="006D621D">
      <w:pPr>
        <w:spacing w:after="0" w:line="259" w:lineRule="auto"/>
        <w:ind w:left="66" w:firstLine="0"/>
        <w:jc w:val="center"/>
      </w:pPr>
      <w:r>
        <w:rPr>
          <w:b/>
          <w:sz w:val="28"/>
        </w:rPr>
        <w:t xml:space="preserve"> </w:t>
      </w:r>
    </w:p>
    <w:p w14:paraId="1E55ED0C" w14:textId="77777777" w:rsidR="007E5CB5" w:rsidRDefault="006D621D">
      <w:pPr>
        <w:spacing w:after="0" w:line="259" w:lineRule="auto"/>
        <w:ind w:right="5"/>
        <w:jc w:val="center"/>
      </w:pPr>
      <w:r>
        <w:rPr>
          <w:b/>
          <w:sz w:val="28"/>
        </w:rPr>
        <w:lastRenderedPageBreak/>
        <w:t xml:space="preserve">ЗМІСТ </w:t>
      </w:r>
    </w:p>
    <w:p w14:paraId="6173AFD6" w14:textId="77777777" w:rsidR="007E5CB5" w:rsidRDefault="006D621D">
      <w:pPr>
        <w:spacing w:after="55" w:line="259" w:lineRule="auto"/>
        <w:ind w:left="0" w:firstLine="0"/>
        <w:jc w:val="left"/>
      </w:pPr>
      <w:r>
        <w:rPr>
          <w:b/>
          <w:sz w:val="28"/>
        </w:rPr>
        <w:t xml:space="preserve"> </w:t>
      </w:r>
    </w:p>
    <w:sdt>
      <w:sdtPr>
        <w:id w:val="1729949377"/>
        <w:docPartObj>
          <w:docPartGallery w:val="Table of Contents"/>
        </w:docPartObj>
      </w:sdtPr>
      <w:sdtEndPr/>
      <w:sdtContent>
        <w:p w14:paraId="20F85C80" w14:textId="2F5A3149" w:rsidR="009B2BB8" w:rsidRDefault="006D621D">
          <w:pPr>
            <w:pStyle w:val="11"/>
            <w:tabs>
              <w:tab w:val="right" w:leader="dot" w:pos="9633"/>
            </w:tabs>
            <w:rPr>
              <w:rFonts w:asciiTheme="minorHAnsi" w:eastAsiaTheme="minorEastAsia" w:hAnsiTheme="minorHAnsi" w:cstheme="minorBidi"/>
              <w:noProof/>
              <w:color w:val="auto"/>
              <w:sz w:val="22"/>
            </w:rPr>
          </w:pPr>
          <w:r>
            <w:fldChar w:fldCharType="begin"/>
          </w:r>
          <w:r>
            <w:instrText xml:space="preserve"> TOC \o "1-1" \h \z \u </w:instrText>
          </w:r>
          <w:r>
            <w:fldChar w:fldCharType="separate"/>
          </w:r>
          <w:hyperlink w:anchor="_Toc51341845" w:history="1">
            <w:r w:rsidR="009B2BB8" w:rsidRPr="001C0AE6">
              <w:rPr>
                <w:rStyle w:val="a3"/>
                <w:noProof/>
              </w:rPr>
              <w:t>Розділ 1. Загальні відомості</w:t>
            </w:r>
            <w:r w:rsidR="009B2BB8">
              <w:rPr>
                <w:noProof/>
                <w:webHidden/>
              </w:rPr>
              <w:tab/>
            </w:r>
            <w:r w:rsidR="009B2BB8">
              <w:rPr>
                <w:noProof/>
                <w:webHidden/>
              </w:rPr>
              <w:fldChar w:fldCharType="begin"/>
            </w:r>
            <w:r w:rsidR="009B2BB8">
              <w:rPr>
                <w:noProof/>
                <w:webHidden/>
              </w:rPr>
              <w:instrText xml:space="preserve"> PAGEREF _Toc51341845 \h </w:instrText>
            </w:r>
            <w:r w:rsidR="009B2BB8">
              <w:rPr>
                <w:noProof/>
                <w:webHidden/>
              </w:rPr>
            </w:r>
            <w:r w:rsidR="009B2BB8">
              <w:rPr>
                <w:noProof/>
                <w:webHidden/>
              </w:rPr>
              <w:fldChar w:fldCharType="separate"/>
            </w:r>
            <w:r w:rsidR="009B2BB8">
              <w:rPr>
                <w:noProof/>
                <w:webHidden/>
              </w:rPr>
              <w:t>3</w:t>
            </w:r>
            <w:r w:rsidR="009B2BB8">
              <w:rPr>
                <w:noProof/>
                <w:webHidden/>
              </w:rPr>
              <w:fldChar w:fldCharType="end"/>
            </w:r>
          </w:hyperlink>
        </w:p>
        <w:p w14:paraId="73016CD8" w14:textId="6D08BB6F"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46" w:history="1">
            <w:r w:rsidRPr="001C0AE6">
              <w:rPr>
                <w:rStyle w:val="a3"/>
                <w:noProof/>
              </w:rPr>
              <w:t>1.1. Найменування платформи</w:t>
            </w:r>
            <w:r>
              <w:rPr>
                <w:noProof/>
                <w:webHidden/>
              </w:rPr>
              <w:tab/>
            </w:r>
            <w:r>
              <w:rPr>
                <w:noProof/>
                <w:webHidden/>
              </w:rPr>
              <w:fldChar w:fldCharType="begin"/>
            </w:r>
            <w:r>
              <w:rPr>
                <w:noProof/>
                <w:webHidden/>
              </w:rPr>
              <w:instrText xml:space="preserve"> PAGEREF _Toc51341846 \h </w:instrText>
            </w:r>
            <w:r>
              <w:rPr>
                <w:noProof/>
                <w:webHidden/>
              </w:rPr>
            </w:r>
            <w:r>
              <w:rPr>
                <w:noProof/>
                <w:webHidden/>
              </w:rPr>
              <w:fldChar w:fldCharType="separate"/>
            </w:r>
            <w:r>
              <w:rPr>
                <w:noProof/>
                <w:webHidden/>
              </w:rPr>
              <w:t>3</w:t>
            </w:r>
            <w:r>
              <w:rPr>
                <w:noProof/>
                <w:webHidden/>
              </w:rPr>
              <w:fldChar w:fldCharType="end"/>
            </w:r>
          </w:hyperlink>
        </w:p>
        <w:p w14:paraId="18B98C36" w14:textId="50FBABCB"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47" w:history="1">
            <w:r w:rsidRPr="001C0AE6">
              <w:rPr>
                <w:rStyle w:val="a3"/>
                <w:noProof/>
              </w:rPr>
              <w:t>1.2. Глосарій термінів</w:t>
            </w:r>
            <w:r>
              <w:rPr>
                <w:noProof/>
                <w:webHidden/>
              </w:rPr>
              <w:tab/>
            </w:r>
            <w:r>
              <w:rPr>
                <w:noProof/>
                <w:webHidden/>
              </w:rPr>
              <w:fldChar w:fldCharType="begin"/>
            </w:r>
            <w:r>
              <w:rPr>
                <w:noProof/>
                <w:webHidden/>
              </w:rPr>
              <w:instrText xml:space="preserve"> PAGEREF _Toc51341847 \h </w:instrText>
            </w:r>
            <w:r>
              <w:rPr>
                <w:noProof/>
                <w:webHidden/>
              </w:rPr>
            </w:r>
            <w:r>
              <w:rPr>
                <w:noProof/>
                <w:webHidden/>
              </w:rPr>
              <w:fldChar w:fldCharType="separate"/>
            </w:r>
            <w:r>
              <w:rPr>
                <w:noProof/>
                <w:webHidden/>
              </w:rPr>
              <w:t>3</w:t>
            </w:r>
            <w:r>
              <w:rPr>
                <w:noProof/>
                <w:webHidden/>
              </w:rPr>
              <w:fldChar w:fldCharType="end"/>
            </w:r>
          </w:hyperlink>
        </w:p>
        <w:p w14:paraId="2144C345" w14:textId="2BC62D1C"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48" w:history="1">
            <w:r w:rsidRPr="001C0AE6">
              <w:rPr>
                <w:rStyle w:val="a3"/>
                <w:noProof/>
              </w:rPr>
              <w:t>1.3 Список скорочень</w:t>
            </w:r>
            <w:r>
              <w:rPr>
                <w:noProof/>
                <w:webHidden/>
              </w:rPr>
              <w:tab/>
            </w:r>
            <w:r>
              <w:rPr>
                <w:noProof/>
                <w:webHidden/>
              </w:rPr>
              <w:fldChar w:fldCharType="begin"/>
            </w:r>
            <w:r>
              <w:rPr>
                <w:noProof/>
                <w:webHidden/>
              </w:rPr>
              <w:instrText xml:space="preserve"> PAGEREF _Toc51341848 \h </w:instrText>
            </w:r>
            <w:r>
              <w:rPr>
                <w:noProof/>
                <w:webHidden/>
              </w:rPr>
            </w:r>
            <w:r>
              <w:rPr>
                <w:noProof/>
                <w:webHidden/>
              </w:rPr>
              <w:fldChar w:fldCharType="separate"/>
            </w:r>
            <w:r>
              <w:rPr>
                <w:noProof/>
                <w:webHidden/>
              </w:rPr>
              <w:t>3</w:t>
            </w:r>
            <w:r>
              <w:rPr>
                <w:noProof/>
                <w:webHidden/>
              </w:rPr>
              <w:fldChar w:fldCharType="end"/>
            </w:r>
          </w:hyperlink>
        </w:p>
        <w:p w14:paraId="6603E4C3" w14:textId="2037A8CF"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49" w:history="1">
            <w:r w:rsidRPr="001C0AE6">
              <w:rPr>
                <w:rStyle w:val="a3"/>
                <w:noProof/>
              </w:rPr>
              <w:t>1.4. Нормативно-правова база</w:t>
            </w:r>
            <w:r>
              <w:rPr>
                <w:noProof/>
                <w:webHidden/>
              </w:rPr>
              <w:tab/>
            </w:r>
            <w:r>
              <w:rPr>
                <w:noProof/>
                <w:webHidden/>
              </w:rPr>
              <w:fldChar w:fldCharType="begin"/>
            </w:r>
            <w:r>
              <w:rPr>
                <w:noProof/>
                <w:webHidden/>
              </w:rPr>
              <w:instrText xml:space="preserve"> PAGEREF _Toc51341849 \h </w:instrText>
            </w:r>
            <w:r>
              <w:rPr>
                <w:noProof/>
                <w:webHidden/>
              </w:rPr>
            </w:r>
            <w:r>
              <w:rPr>
                <w:noProof/>
                <w:webHidden/>
              </w:rPr>
              <w:fldChar w:fldCharType="separate"/>
            </w:r>
            <w:r>
              <w:rPr>
                <w:noProof/>
                <w:webHidden/>
              </w:rPr>
              <w:t>4</w:t>
            </w:r>
            <w:r>
              <w:rPr>
                <w:noProof/>
                <w:webHidden/>
              </w:rPr>
              <w:fldChar w:fldCharType="end"/>
            </w:r>
          </w:hyperlink>
        </w:p>
        <w:p w14:paraId="3E6BFD9B" w14:textId="1D127CBA"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50" w:history="1">
            <w:r w:rsidRPr="001C0AE6">
              <w:rPr>
                <w:rStyle w:val="a3"/>
                <w:noProof/>
              </w:rPr>
              <w:t>Розділ 2. Мета та етапи створення платформи</w:t>
            </w:r>
            <w:r>
              <w:rPr>
                <w:noProof/>
                <w:webHidden/>
              </w:rPr>
              <w:tab/>
            </w:r>
            <w:r>
              <w:rPr>
                <w:noProof/>
                <w:webHidden/>
              </w:rPr>
              <w:fldChar w:fldCharType="begin"/>
            </w:r>
            <w:r>
              <w:rPr>
                <w:noProof/>
                <w:webHidden/>
              </w:rPr>
              <w:instrText xml:space="preserve"> PAGEREF _Toc51341850 \h </w:instrText>
            </w:r>
            <w:r>
              <w:rPr>
                <w:noProof/>
                <w:webHidden/>
              </w:rPr>
            </w:r>
            <w:r>
              <w:rPr>
                <w:noProof/>
                <w:webHidden/>
              </w:rPr>
              <w:fldChar w:fldCharType="separate"/>
            </w:r>
            <w:r>
              <w:rPr>
                <w:noProof/>
                <w:webHidden/>
              </w:rPr>
              <w:t>5</w:t>
            </w:r>
            <w:r>
              <w:rPr>
                <w:noProof/>
                <w:webHidden/>
              </w:rPr>
              <w:fldChar w:fldCharType="end"/>
            </w:r>
          </w:hyperlink>
        </w:p>
        <w:p w14:paraId="4FED0B4F" w14:textId="04039313"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51" w:history="1">
            <w:r w:rsidRPr="001C0AE6">
              <w:rPr>
                <w:rStyle w:val="a3"/>
                <w:noProof/>
              </w:rPr>
              <w:t>2.1. Мета створення платформи</w:t>
            </w:r>
            <w:r>
              <w:rPr>
                <w:noProof/>
                <w:webHidden/>
              </w:rPr>
              <w:tab/>
            </w:r>
            <w:r>
              <w:rPr>
                <w:noProof/>
                <w:webHidden/>
              </w:rPr>
              <w:fldChar w:fldCharType="begin"/>
            </w:r>
            <w:r>
              <w:rPr>
                <w:noProof/>
                <w:webHidden/>
              </w:rPr>
              <w:instrText xml:space="preserve"> PAGEREF _Toc51341851 \h </w:instrText>
            </w:r>
            <w:r>
              <w:rPr>
                <w:noProof/>
                <w:webHidden/>
              </w:rPr>
            </w:r>
            <w:r>
              <w:rPr>
                <w:noProof/>
                <w:webHidden/>
              </w:rPr>
              <w:fldChar w:fldCharType="separate"/>
            </w:r>
            <w:r>
              <w:rPr>
                <w:noProof/>
                <w:webHidden/>
              </w:rPr>
              <w:t>5</w:t>
            </w:r>
            <w:r>
              <w:rPr>
                <w:noProof/>
                <w:webHidden/>
              </w:rPr>
              <w:fldChar w:fldCharType="end"/>
            </w:r>
          </w:hyperlink>
        </w:p>
        <w:p w14:paraId="53D7B408" w14:textId="23936461"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52" w:history="1">
            <w:r w:rsidRPr="001C0AE6">
              <w:rPr>
                <w:rStyle w:val="a3"/>
                <w:noProof/>
              </w:rPr>
              <w:t>2.2. Етапи створення та наповнення платформи</w:t>
            </w:r>
            <w:r>
              <w:rPr>
                <w:noProof/>
                <w:webHidden/>
              </w:rPr>
              <w:tab/>
            </w:r>
            <w:r>
              <w:rPr>
                <w:noProof/>
                <w:webHidden/>
              </w:rPr>
              <w:fldChar w:fldCharType="begin"/>
            </w:r>
            <w:r>
              <w:rPr>
                <w:noProof/>
                <w:webHidden/>
              </w:rPr>
              <w:instrText xml:space="preserve"> PAGEREF _Toc51341852 \h </w:instrText>
            </w:r>
            <w:r>
              <w:rPr>
                <w:noProof/>
                <w:webHidden/>
              </w:rPr>
            </w:r>
            <w:r>
              <w:rPr>
                <w:noProof/>
                <w:webHidden/>
              </w:rPr>
              <w:fldChar w:fldCharType="separate"/>
            </w:r>
            <w:r>
              <w:rPr>
                <w:noProof/>
                <w:webHidden/>
              </w:rPr>
              <w:t>5</w:t>
            </w:r>
            <w:r>
              <w:rPr>
                <w:noProof/>
                <w:webHidden/>
              </w:rPr>
              <w:fldChar w:fldCharType="end"/>
            </w:r>
          </w:hyperlink>
        </w:p>
        <w:p w14:paraId="15228B0C" w14:textId="1F0CAD24"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53" w:history="1">
            <w:r w:rsidRPr="001C0AE6">
              <w:rPr>
                <w:rStyle w:val="a3"/>
                <w:noProof/>
              </w:rPr>
              <w:t>2.3. Приєднання органів виконавчої влади до платформи.</w:t>
            </w:r>
            <w:r>
              <w:rPr>
                <w:noProof/>
                <w:webHidden/>
              </w:rPr>
              <w:tab/>
            </w:r>
            <w:r>
              <w:rPr>
                <w:noProof/>
                <w:webHidden/>
              </w:rPr>
              <w:fldChar w:fldCharType="begin"/>
            </w:r>
            <w:r>
              <w:rPr>
                <w:noProof/>
                <w:webHidden/>
              </w:rPr>
              <w:instrText xml:space="preserve"> PAGEREF _Toc51341853 \h </w:instrText>
            </w:r>
            <w:r>
              <w:rPr>
                <w:noProof/>
                <w:webHidden/>
              </w:rPr>
            </w:r>
            <w:r>
              <w:rPr>
                <w:noProof/>
                <w:webHidden/>
              </w:rPr>
              <w:fldChar w:fldCharType="separate"/>
            </w:r>
            <w:r>
              <w:rPr>
                <w:noProof/>
                <w:webHidden/>
              </w:rPr>
              <w:t>6</w:t>
            </w:r>
            <w:r>
              <w:rPr>
                <w:noProof/>
                <w:webHidden/>
              </w:rPr>
              <w:fldChar w:fldCharType="end"/>
            </w:r>
          </w:hyperlink>
        </w:p>
        <w:p w14:paraId="693D13AA" w14:textId="3904C6CE"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54" w:history="1">
            <w:r w:rsidRPr="001C0AE6">
              <w:rPr>
                <w:rStyle w:val="a3"/>
                <w:noProof/>
              </w:rPr>
              <w:t>Розділ 3. Вимоги до платформи</w:t>
            </w:r>
            <w:r>
              <w:rPr>
                <w:noProof/>
                <w:webHidden/>
              </w:rPr>
              <w:tab/>
            </w:r>
            <w:r>
              <w:rPr>
                <w:noProof/>
                <w:webHidden/>
              </w:rPr>
              <w:fldChar w:fldCharType="begin"/>
            </w:r>
            <w:r>
              <w:rPr>
                <w:noProof/>
                <w:webHidden/>
              </w:rPr>
              <w:instrText xml:space="preserve"> PAGEREF _Toc51341854 \h </w:instrText>
            </w:r>
            <w:r>
              <w:rPr>
                <w:noProof/>
                <w:webHidden/>
              </w:rPr>
            </w:r>
            <w:r>
              <w:rPr>
                <w:noProof/>
                <w:webHidden/>
              </w:rPr>
              <w:fldChar w:fldCharType="separate"/>
            </w:r>
            <w:r>
              <w:rPr>
                <w:noProof/>
                <w:webHidden/>
              </w:rPr>
              <w:t>7</w:t>
            </w:r>
            <w:r>
              <w:rPr>
                <w:noProof/>
                <w:webHidden/>
              </w:rPr>
              <w:fldChar w:fldCharType="end"/>
            </w:r>
          </w:hyperlink>
        </w:p>
        <w:p w14:paraId="67284576" w14:textId="1D6F00F5"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55" w:history="1">
            <w:r w:rsidRPr="001C0AE6">
              <w:rPr>
                <w:rStyle w:val="a3"/>
                <w:noProof/>
              </w:rPr>
              <w:t>3.1. Загальні вимоги</w:t>
            </w:r>
            <w:r>
              <w:rPr>
                <w:noProof/>
                <w:webHidden/>
              </w:rPr>
              <w:tab/>
            </w:r>
            <w:r>
              <w:rPr>
                <w:noProof/>
                <w:webHidden/>
              </w:rPr>
              <w:fldChar w:fldCharType="begin"/>
            </w:r>
            <w:r>
              <w:rPr>
                <w:noProof/>
                <w:webHidden/>
              </w:rPr>
              <w:instrText xml:space="preserve"> PAGEREF _Toc51341855 \h </w:instrText>
            </w:r>
            <w:r>
              <w:rPr>
                <w:noProof/>
                <w:webHidden/>
              </w:rPr>
            </w:r>
            <w:r>
              <w:rPr>
                <w:noProof/>
                <w:webHidden/>
              </w:rPr>
              <w:fldChar w:fldCharType="separate"/>
            </w:r>
            <w:r>
              <w:rPr>
                <w:noProof/>
                <w:webHidden/>
              </w:rPr>
              <w:t>7</w:t>
            </w:r>
            <w:r>
              <w:rPr>
                <w:noProof/>
                <w:webHidden/>
              </w:rPr>
              <w:fldChar w:fldCharType="end"/>
            </w:r>
          </w:hyperlink>
        </w:p>
        <w:p w14:paraId="0EFD9E81" w14:textId="338EEBF6"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56" w:history="1">
            <w:r w:rsidRPr="001C0AE6">
              <w:rPr>
                <w:rStyle w:val="a3"/>
                <w:noProof/>
              </w:rPr>
              <w:t>3.2. Вимоги до сторінок</w:t>
            </w:r>
            <w:r>
              <w:rPr>
                <w:noProof/>
                <w:webHidden/>
              </w:rPr>
              <w:tab/>
            </w:r>
            <w:r>
              <w:rPr>
                <w:noProof/>
                <w:webHidden/>
              </w:rPr>
              <w:fldChar w:fldCharType="begin"/>
            </w:r>
            <w:r>
              <w:rPr>
                <w:noProof/>
                <w:webHidden/>
              </w:rPr>
              <w:instrText xml:space="preserve"> PAGEREF _Toc51341856 \h </w:instrText>
            </w:r>
            <w:r>
              <w:rPr>
                <w:noProof/>
                <w:webHidden/>
              </w:rPr>
            </w:r>
            <w:r>
              <w:rPr>
                <w:noProof/>
                <w:webHidden/>
              </w:rPr>
              <w:fldChar w:fldCharType="separate"/>
            </w:r>
            <w:r>
              <w:rPr>
                <w:noProof/>
                <w:webHidden/>
              </w:rPr>
              <w:t>10</w:t>
            </w:r>
            <w:r>
              <w:rPr>
                <w:noProof/>
                <w:webHidden/>
              </w:rPr>
              <w:fldChar w:fldCharType="end"/>
            </w:r>
          </w:hyperlink>
        </w:p>
        <w:p w14:paraId="32B67E26" w14:textId="3780CDF3"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57" w:history="1">
            <w:r w:rsidRPr="001C0AE6">
              <w:rPr>
                <w:rStyle w:val="a3"/>
                <w:noProof/>
              </w:rPr>
              <w:t>3.3. Вимоги до розділів</w:t>
            </w:r>
            <w:r>
              <w:rPr>
                <w:noProof/>
                <w:webHidden/>
              </w:rPr>
              <w:tab/>
            </w:r>
            <w:r>
              <w:rPr>
                <w:noProof/>
                <w:webHidden/>
              </w:rPr>
              <w:fldChar w:fldCharType="begin"/>
            </w:r>
            <w:r>
              <w:rPr>
                <w:noProof/>
                <w:webHidden/>
              </w:rPr>
              <w:instrText xml:space="preserve"> PAGEREF _Toc51341857 \h </w:instrText>
            </w:r>
            <w:r>
              <w:rPr>
                <w:noProof/>
                <w:webHidden/>
              </w:rPr>
            </w:r>
            <w:r>
              <w:rPr>
                <w:noProof/>
                <w:webHidden/>
              </w:rPr>
              <w:fldChar w:fldCharType="separate"/>
            </w:r>
            <w:r>
              <w:rPr>
                <w:noProof/>
                <w:webHidden/>
              </w:rPr>
              <w:t>11</w:t>
            </w:r>
            <w:r>
              <w:rPr>
                <w:noProof/>
                <w:webHidden/>
              </w:rPr>
              <w:fldChar w:fldCharType="end"/>
            </w:r>
          </w:hyperlink>
        </w:p>
        <w:p w14:paraId="1E1255FE" w14:textId="1C94D5A8"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58" w:history="1">
            <w:r w:rsidRPr="001C0AE6">
              <w:rPr>
                <w:rStyle w:val="a3"/>
                <w:noProof/>
              </w:rPr>
              <w:t>Розділ 4. Нефункціональні вимоги</w:t>
            </w:r>
            <w:r>
              <w:rPr>
                <w:noProof/>
                <w:webHidden/>
              </w:rPr>
              <w:tab/>
            </w:r>
            <w:r>
              <w:rPr>
                <w:noProof/>
                <w:webHidden/>
              </w:rPr>
              <w:fldChar w:fldCharType="begin"/>
            </w:r>
            <w:r>
              <w:rPr>
                <w:noProof/>
                <w:webHidden/>
              </w:rPr>
              <w:instrText xml:space="preserve"> PAGEREF _Toc51341858 \h </w:instrText>
            </w:r>
            <w:r>
              <w:rPr>
                <w:noProof/>
                <w:webHidden/>
              </w:rPr>
            </w:r>
            <w:r>
              <w:rPr>
                <w:noProof/>
                <w:webHidden/>
              </w:rPr>
              <w:fldChar w:fldCharType="separate"/>
            </w:r>
            <w:r>
              <w:rPr>
                <w:noProof/>
                <w:webHidden/>
              </w:rPr>
              <w:t>18</w:t>
            </w:r>
            <w:r>
              <w:rPr>
                <w:noProof/>
                <w:webHidden/>
              </w:rPr>
              <w:fldChar w:fldCharType="end"/>
            </w:r>
          </w:hyperlink>
        </w:p>
        <w:p w14:paraId="4079B11D" w14:textId="5A64244A"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59" w:history="1">
            <w:r w:rsidRPr="001C0AE6">
              <w:rPr>
                <w:rStyle w:val="a3"/>
                <w:noProof/>
              </w:rPr>
              <w:t>4.1. Вимоги до надійності</w:t>
            </w:r>
            <w:r>
              <w:rPr>
                <w:noProof/>
                <w:webHidden/>
              </w:rPr>
              <w:tab/>
            </w:r>
            <w:r>
              <w:rPr>
                <w:noProof/>
                <w:webHidden/>
              </w:rPr>
              <w:fldChar w:fldCharType="begin"/>
            </w:r>
            <w:r>
              <w:rPr>
                <w:noProof/>
                <w:webHidden/>
              </w:rPr>
              <w:instrText xml:space="preserve"> PAGEREF _Toc51341859 \h </w:instrText>
            </w:r>
            <w:r>
              <w:rPr>
                <w:noProof/>
                <w:webHidden/>
              </w:rPr>
            </w:r>
            <w:r>
              <w:rPr>
                <w:noProof/>
                <w:webHidden/>
              </w:rPr>
              <w:fldChar w:fldCharType="separate"/>
            </w:r>
            <w:r>
              <w:rPr>
                <w:noProof/>
                <w:webHidden/>
              </w:rPr>
              <w:t>18</w:t>
            </w:r>
            <w:r>
              <w:rPr>
                <w:noProof/>
                <w:webHidden/>
              </w:rPr>
              <w:fldChar w:fldCharType="end"/>
            </w:r>
          </w:hyperlink>
        </w:p>
        <w:p w14:paraId="178C7616" w14:textId="07789DF6"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60" w:history="1">
            <w:r w:rsidRPr="001C0AE6">
              <w:rPr>
                <w:rStyle w:val="a3"/>
                <w:noProof/>
              </w:rPr>
              <w:t>4.2. Вимоги до потужності ПЗ</w:t>
            </w:r>
            <w:r>
              <w:rPr>
                <w:noProof/>
                <w:webHidden/>
              </w:rPr>
              <w:tab/>
            </w:r>
            <w:r>
              <w:rPr>
                <w:noProof/>
                <w:webHidden/>
              </w:rPr>
              <w:fldChar w:fldCharType="begin"/>
            </w:r>
            <w:r>
              <w:rPr>
                <w:noProof/>
                <w:webHidden/>
              </w:rPr>
              <w:instrText xml:space="preserve"> PAGEREF _Toc51341860 \h </w:instrText>
            </w:r>
            <w:r>
              <w:rPr>
                <w:noProof/>
                <w:webHidden/>
              </w:rPr>
            </w:r>
            <w:r>
              <w:rPr>
                <w:noProof/>
                <w:webHidden/>
              </w:rPr>
              <w:fldChar w:fldCharType="separate"/>
            </w:r>
            <w:r>
              <w:rPr>
                <w:noProof/>
                <w:webHidden/>
              </w:rPr>
              <w:t>19</w:t>
            </w:r>
            <w:r>
              <w:rPr>
                <w:noProof/>
                <w:webHidden/>
              </w:rPr>
              <w:fldChar w:fldCharType="end"/>
            </w:r>
          </w:hyperlink>
        </w:p>
        <w:p w14:paraId="029AE796" w14:textId="2AD2E7BB"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61" w:history="1">
            <w:r w:rsidRPr="001C0AE6">
              <w:rPr>
                <w:rStyle w:val="a3"/>
                <w:noProof/>
              </w:rPr>
              <w:t>4.3. Вимоги до інтерфейсу користувача</w:t>
            </w:r>
            <w:r>
              <w:rPr>
                <w:noProof/>
                <w:webHidden/>
              </w:rPr>
              <w:tab/>
            </w:r>
            <w:r>
              <w:rPr>
                <w:noProof/>
                <w:webHidden/>
              </w:rPr>
              <w:fldChar w:fldCharType="begin"/>
            </w:r>
            <w:r>
              <w:rPr>
                <w:noProof/>
                <w:webHidden/>
              </w:rPr>
              <w:instrText xml:space="preserve"> PAGEREF _Toc51341861 \h </w:instrText>
            </w:r>
            <w:r>
              <w:rPr>
                <w:noProof/>
                <w:webHidden/>
              </w:rPr>
            </w:r>
            <w:r>
              <w:rPr>
                <w:noProof/>
                <w:webHidden/>
              </w:rPr>
              <w:fldChar w:fldCharType="separate"/>
            </w:r>
            <w:r>
              <w:rPr>
                <w:noProof/>
                <w:webHidden/>
              </w:rPr>
              <w:t>19</w:t>
            </w:r>
            <w:r>
              <w:rPr>
                <w:noProof/>
                <w:webHidden/>
              </w:rPr>
              <w:fldChar w:fldCharType="end"/>
            </w:r>
          </w:hyperlink>
        </w:p>
        <w:p w14:paraId="0BB324CF" w14:textId="512152FF"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62" w:history="1">
            <w:r w:rsidRPr="001C0AE6">
              <w:rPr>
                <w:rStyle w:val="a3"/>
                <w:noProof/>
              </w:rPr>
              <w:t>4.4. Вимоги до захисту інформації від несанкціонованого доступу</w:t>
            </w:r>
            <w:r>
              <w:rPr>
                <w:noProof/>
                <w:webHidden/>
              </w:rPr>
              <w:tab/>
            </w:r>
            <w:r>
              <w:rPr>
                <w:noProof/>
                <w:webHidden/>
              </w:rPr>
              <w:fldChar w:fldCharType="begin"/>
            </w:r>
            <w:r>
              <w:rPr>
                <w:noProof/>
                <w:webHidden/>
              </w:rPr>
              <w:instrText xml:space="preserve"> PAGEREF _Toc51341862 \h </w:instrText>
            </w:r>
            <w:r>
              <w:rPr>
                <w:noProof/>
                <w:webHidden/>
              </w:rPr>
            </w:r>
            <w:r>
              <w:rPr>
                <w:noProof/>
                <w:webHidden/>
              </w:rPr>
              <w:fldChar w:fldCharType="separate"/>
            </w:r>
            <w:r>
              <w:rPr>
                <w:noProof/>
                <w:webHidden/>
              </w:rPr>
              <w:t>20</w:t>
            </w:r>
            <w:r>
              <w:rPr>
                <w:noProof/>
                <w:webHidden/>
              </w:rPr>
              <w:fldChar w:fldCharType="end"/>
            </w:r>
          </w:hyperlink>
        </w:p>
        <w:p w14:paraId="7297DF55" w14:textId="24EF181F"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63" w:history="1">
            <w:r w:rsidRPr="001C0AE6">
              <w:rPr>
                <w:rStyle w:val="a3"/>
                <w:noProof/>
              </w:rPr>
              <w:t>4.5. Вимоги до інформаційної безпеки</w:t>
            </w:r>
            <w:r>
              <w:rPr>
                <w:noProof/>
                <w:webHidden/>
              </w:rPr>
              <w:tab/>
            </w:r>
            <w:r>
              <w:rPr>
                <w:noProof/>
                <w:webHidden/>
              </w:rPr>
              <w:fldChar w:fldCharType="begin"/>
            </w:r>
            <w:r>
              <w:rPr>
                <w:noProof/>
                <w:webHidden/>
              </w:rPr>
              <w:instrText xml:space="preserve"> PAGEREF _Toc51341863 \h </w:instrText>
            </w:r>
            <w:r>
              <w:rPr>
                <w:noProof/>
                <w:webHidden/>
              </w:rPr>
            </w:r>
            <w:r>
              <w:rPr>
                <w:noProof/>
                <w:webHidden/>
              </w:rPr>
              <w:fldChar w:fldCharType="separate"/>
            </w:r>
            <w:r>
              <w:rPr>
                <w:noProof/>
                <w:webHidden/>
              </w:rPr>
              <w:t>20</w:t>
            </w:r>
            <w:r>
              <w:rPr>
                <w:noProof/>
                <w:webHidden/>
              </w:rPr>
              <w:fldChar w:fldCharType="end"/>
            </w:r>
          </w:hyperlink>
        </w:p>
        <w:p w14:paraId="475FB150" w14:textId="17A752D1"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64" w:history="1">
            <w:r w:rsidRPr="001C0AE6">
              <w:rPr>
                <w:rStyle w:val="a3"/>
                <w:noProof/>
              </w:rPr>
              <w:t>4.6. Вимоги до патентної чистоти</w:t>
            </w:r>
            <w:r>
              <w:rPr>
                <w:noProof/>
                <w:webHidden/>
              </w:rPr>
              <w:tab/>
            </w:r>
            <w:r>
              <w:rPr>
                <w:noProof/>
                <w:webHidden/>
              </w:rPr>
              <w:fldChar w:fldCharType="begin"/>
            </w:r>
            <w:r>
              <w:rPr>
                <w:noProof/>
                <w:webHidden/>
              </w:rPr>
              <w:instrText xml:space="preserve"> PAGEREF _Toc51341864 \h </w:instrText>
            </w:r>
            <w:r>
              <w:rPr>
                <w:noProof/>
                <w:webHidden/>
              </w:rPr>
            </w:r>
            <w:r>
              <w:rPr>
                <w:noProof/>
                <w:webHidden/>
              </w:rPr>
              <w:fldChar w:fldCharType="separate"/>
            </w:r>
            <w:r>
              <w:rPr>
                <w:noProof/>
                <w:webHidden/>
              </w:rPr>
              <w:t>21</w:t>
            </w:r>
            <w:r>
              <w:rPr>
                <w:noProof/>
                <w:webHidden/>
              </w:rPr>
              <w:fldChar w:fldCharType="end"/>
            </w:r>
          </w:hyperlink>
        </w:p>
        <w:p w14:paraId="3D2214EB" w14:textId="5A788C6F"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65" w:history="1">
            <w:r w:rsidRPr="001C0AE6">
              <w:rPr>
                <w:rStyle w:val="a3"/>
                <w:noProof/>
              </w:rPr>
              <w:t>4.7. Вимоги до розвитку та модернізації</w:t>
            </w:r>
            <w:r>
              <w:rPr>
                <w:noProof/>
                <w:webHidden/>
              </w:rPr>
              <w:tab/>
            </w:r>
            <w:r>
              <w:rPr>
                <w:noProof/>
                <w:webHidden/>
              </w:rPr>
              <w:fldChar w:fldCharType="begin"/>
            </w:r>
            <w:r>
              <w:rPr>
                <w:noProof/>
                <w:webHidden/>
              </w:rPr>
              <w:instrText xml:space="preserve"> PAGEREF _Toc51341865 \h </w:instrText>
            </w:r>
            <w:r>
              <w:rPr>
                <w:noProof/>
                <w:webHidden/>
              </w:rPr>
            </w:r>
            <w:r>
              <w:rPr>
                <w:noProof/>
                <w:webHidden/>
              </w:rPr>
              <w:fldChar w:fldCharType="separate"/>
            </w:r>
            <w:r>
              <w:rPr>
                <w:noProof/>
                <w:webHidden/>
              </w:rPr>
              <w:t>21</w:t>
            </w:r>
            <w:r>
              <w:rPr>
                <w:noProof/>
                <w:webHidden/>
              </w:rPr>
              <w:fldChar w:fldCharType="end"/>
            </w:r>
          </w:hyperlink>
        </w:p>
        <w:p w14:paraId="5F894074" w14:textId="454B0A97"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66" w:history="1">
            <w:r w:rsidRPr="001C0AE6">
              <w:rPr>
                <w:rStyle w:val="a3"/>
                <w:noProof/>
              </w:rPr>
              <w:t>4.8. Вимоги до стандартизації та уніфікації</w:t>
            </w:r>
            <w:r>
              <w:rPr>
                <w:noProof/>
                <w:webHidden/>
              </w:rPr>
              <w:tab/>
            </w:r>
            <w:r>
              <w:rPr>
                <w:noProof/>
                <w:webHidden/>
              </w:rPr>
              <w:fldChar w:fldCharType="begin"/>
            </w:r>
            <w:r>
              <w:rPr>
                <w:noProof/>
                <w:webHidden/>
              </w:rPr>
              <w:instrText xml:space="preserve"> PAGEREF _Toc51341866 \h </w:instrText>
            </w:r>
            <w:r>
              <w:rPr>
                <w:noProof/>
                <w:webHidden/>
              </w:rPr>
            </w:r>
            <w:r>
              <w:rPr>
                <w:noProof/>
                <w:webHidden/>
              </w:rPr>
              <w:fldChar w:fldCharType="separate"/>
            </w:r>
            <w:r>
              <w:rPr>
                <w:noProof/>
                <w:webHidden/>
              </w:rPr>
              <w:t>21</w:t>
            </w:r>
            <w:r>
              <w:rPr>
                <w:noProof/>
                <w:webHidden/>
              </w:rPr>
              <w:fldChar w:fldCharType="end"/>
            </w:r>
          </w:hyperlink>
        </w:p>
        <w:p w14:paraId="2F7A8E1D" w14:textId="0F102D71"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67" w:history="1">
            <w:r w:rsidRPr="001C0AE6">
              <w:rPr>
                <w:rStyle w:val="a3"/>
                <w:noProof/>
              </w:rPr>
              <w:t>4.9. Вимоги до інформаційного забезпечення</w:t>
            </w:r>
            <w:r>
              <w:rPr>
                <w:noProof/>
                <w:webHidden/>
              </w:rPr>
              <w:tab/>
            </w:r>
            <w:r>
              <w:rPr>
                <w:noProof/>
                <w:webHidden/>
              </w:rPr>
              <w:fldChar w:fldCharType="begin"/>
            </w:r>
            <w:r>
              <w:rPr>
                <w:noProof/>
                <w:webHidden/>
              </w:rPr>
              <w:instrText xml:space="preserve"> PAGEREF _Toc51341867 \h </w:instrText>
            </w:r>
            <w:r>
              <w:rPr>
                <w:noProof/>
                <w:webHidden/>
              </w:rPr>
            </w:r>
            <w:r>
              <w:rPr>
                <w:noProof/>
                <w:webHidden/>
              </w:rPr>
              <w:fldChar w:fldCharType="separate"/>
            </w:r>
            <w:r>
              <w:rPr>
                <w:noProof/>
                <w:webHidden/>
              </w:rPr>
              <w:t>22</w:t>
            </w:r>
            <w:r>
              <w:rPr>
                <w:noProof/>
                <w:webHidden/>
              </w:rPr>
              <w:fldChar w:fldCharType="end"/>
            </w:r>
          </w:hyperlink>
        </w:p>
        <w:p w14:paraId="0BAABE90" w14:textId="4033FC9C"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68" w:history="1">
            <w:r w:rsidRPr="001C0AE6">
              <w:rPr>
                <w:rStyle w:val="a3"/>
                <w:noProof/>
              </w:rPr>
              <w:t>Розділ 5. Вимоги до розробки та передачі програмного забезпечення</w:t>
            </w:r>
            <w:r>
              <w:rPr>
                <w:noProof/>
                <w:webHidden/>
              </w:rPr>
              <w:tab/>
            </w:r>
            <w:r>
              <w:rPr>
                <w:noProof/>
                <w:webHidden/>
              </w:rPr>
              <w:fldChar w:fldCharType="begin"/>
            </w:r>
            <w:r>
              <w:rPr>
                <w:noProof/>
                <w:webHidden/>
              </w:rPr>
              <w:instrText xml:space="preserve"> PAGEREF _Toc51341868 \h </w:instrText>
            </w:r>
            <w:r>
              <w:rPr>
                <w:noProof/>
                <w:webHidden/>
              </w:rPr>
            </w:r>
            <w:r>
              <w:rPr>
                <w:noProof/>
                <w:webHidden/>
              </w:rPr>
              <w:fldChar w:fldCharType="separate"/>
            </w:r>
            <w:r>
              <w:rPr>
                <w:noProof/>
                <w:webHidden/>
              </w:rPr>
              <w:t>23</w:t>
            </w:r>
            <w:r>
              <w:rPr>
                <w:noProof/>
                <w:webHidden/>
              </w:rPr>
              <w:fldChar w:fldCharType="end"/>
            </w:r>
          </w:hyperlink>
        </w:p>
        <w:p w14:paraId="305D4D7D" w14:textId="49782CD4"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69" w:history="1">
            <w:r w:rsidRPr="001C0AE6">
              <w:rPr>
                <w:rStyle w:val="a3"/>
                <w:noProof/>
              </w:rPr>
              <w:t>5.1. Вимоги до розробки програмного забезпечення</w:t>
            </w:r>
            <w:r>
              <w:rPr>
                <w:noProof/>
                <w:webHidden/>
              </w:rPr>
              <w:tab/>
            </w:r>
            <w:r>
              <w:rPr>
                <w:noProof/>
                <w:webHidden/>
              </w:rPr>
              <w:fldChar w:fldCharType="begin"/>
            </w:r>
            <w:r>
              <w:rPr>
                <w:noProof/>
                <w:webHidden/>
              </w:rPr>
              <w:instrText xml:space="preserve"> PAGEREF _Toc51341869 \h </w:instrText>
            </w:r>
            <w:r>
              <w:rPr>
                <w:noProof/>
                <w:webHidden/>
              </w:rPr>
            </w:r>
            <w:r>
              <w:rPr>
                <w:noProof/>
                <w:webHidden/>
              </w:rPr>
              <w:fldChar w:fldCharType="separate"/>
            </w:r>
            <w:r>
              <w:rPr>
                <w:noProof/>
                <w:webHidden/>
              </w:rPr>
              <w:t>23</w:t>
            </w:r>
            <w:r>
              <w:rPr>
                <w:noProof/>
                <w:webHidden/>
              </w:rPr>
              <w:fldChar w:fldCharType="end"/>
            </w:r>
          </w:hyperlink>
        </w:p>
        <w:p w14:paraId="06729093" w14:textId="2B2A4E65" w:rsidR="009B2BB8" w:rsidRDefault="009B2BB8">
          <w:pPr>
            <w:pStyle w:val="11"/>
            <w:tabs>
              <w:tab w:val="right" w:leader="dot" w:pos="9633"/>
            </w:tabs>
            <w:rPr>
              <w:rFonts w:asciiTheme="minorHAnsi" w:eastAsiaTheme="minorEastAsia" w:hAnsiTheme="minorHAnsi" w:cstheme="minorBidi"/>
              <w:noProof/>
              <w:color w:val="auto"/>
              <w:sz w:val="22"/>
            </w:rPr>
          </w:pPr>
          <w:hyperlink w:anchor="_Toc51341870" w:history="1">
            <w:r w:rsidRPr="001C0AE6">
              <w:rPr>
                <w:rStyle w:val="a3"/>
                <w:noProof/>
              </w:rPr>
              <w:t>5.2. Вимоги до передачі програмного забезпечення</w:t>
            </w:r>
            <w:r>
              <w:rPr>
                <w:noProof/>
                <w:webHidden/>
              </w:rPr>
              <w:tab/>
            </w:r>
            <w:r>
              <w:rPr>
                <w:noProof/>
                <w:webHidden/>
              </w:rPr>
              <w:fldChar w:fldCharType="begin"/>
            </w:r>
            <w:r>
              <w:rPr>
                <w:noProof/>
                <w:webHidden/>
              </w:rPr>
              <w:instrText xml:space="preserve"> PAGEREF _Toc51341870 \h </w:instrText>
            </w:r>
            <w:r>
              <w:rPr>
                <w:noProof/>
                <w:webHidden/>
              </w:rPr>
            </w:r>
            <w:r>
              <w:rPr>
                <w:noProof/>
                <w:webHidden/>
              </w:rPr>
              <w:fldChar w:fldCharType="separate"/>
            </w:r>
            <w:r>
              <w:rPr>
                <w:noProof/>
                <w:webHidden/>
              </w:rPr>
              <w:t>23</w:t>
            </w:r>
            <w:r>
              <w:rPr>
                <w:noProof/>
                <w:webHidden/>
              </w:rPr>
              <w:fldChar w:fldCharType="end"/>
            </w:r>
          </w:hyperlink>
        </w:p>
        <w:p w14:paraId="5A3F7EEF" w14:textId="74211AE9" w:rsidR="007E5CB5" w:rsidRDefault="006D621D">
          <w:r>
            <w:fldChar w:fldCharType="end"/>
          </w:r>
        </w:p>
      </w:sdtContent>
    </w:sdt>
    <w:p w14:paraId="50F5729C" w14:textId="77777777" w:rsidR="007E5CB5" w:rsidRDefault="006D621D">
      <w:pPr>
        <w:spacing w:after="56" w:line="259" w:lineRule="auto"/>
        <w:ind w:left="0" w:firstLine="0"/>
        <w:jc w:val="left"/>
      </w:pPr>
      <w:r>
        <w:rPr>
          <w:sz w:val="28"/>
        </w:rPr>
        <w:t xml:space="preserve"> </w:t>
      </w:r>
    </w:p>
    <w:p w14:paraId="733AB810" w14:textId="77777777" w:rsidR="007E5CB5" w:rsidRDefault="006D621D">
      <w:pPr>
        <w:spacing w:after="95" w:line="259" w:lineRule="auto"/>
        <w:ind w:left="0" w:firstLine="0"/>
        <w:jc w:val="left"/>
      </w:pPr>
      <w:r>
        <w:t xml:space="preserve"> </w:t>
      </w:r>
    </w:p>
    <w:p w14:paraId="2EB44582" w14:textId="77777777" w:rsidR="007E5CB5" w:rsidRDefault="006D621D">
      <w:pPr>
        <w:spacing w:after="92" w:line="259" w:lineRule="auto"/>
        <w:ind w:left="0" w:firstLine="0"/>
        <w:jc w:val="left"/>
      </w:pPr>
      <w:r>
        <w:t xml:space="preserve"> </w:t>
      </w:r>
    </w:p>
    <w:p w14:paraId="54DB6444" w14:textId="77777777" w:rsidR="007E5CB5" w:rsidRDefault="006D621D">
      <w:pPr>
        <w:spacing w:after="0" w:line="259" w:lineRule="auto"/>
        <w:ind w:left="0" w:firstLine="0"/>
        <w:jc w:val="left"/>
      </w:pPr>
      <w:r>
        <w:t xml:space="preserve"> </w:t>
      </w:r>
    </w:p>
    <w:p w14:paraId="7FA26EF3" w14:textId="77777777" w:rsidR="007E5CB5" w:rsidRDefault="006D621D">
      <w:pPr>
        <w:spacing w:after="0" w:line="259" w:lineRule="auto"/>
        <w:ind w:left="0" w:firstLine="0"/>
        <w:jc w:val="left"/>
      </w:pPr>
      <w:r>
        <w:t xml:space="preserve"> </w:t>
      </w:r>
    </w:p>
    <w:p w14:paraId="15874FD9" w14:textId="77777777" w:rsidR="007E5CB5" w:rsidRDefault="006D621D">
      <w:pPr>
        <w:spacing w:after="38" w:line="259" w:lineRule="auto"/>
        <w:ind w:left="0" w:firstLine="0"/>
        <w:jc w:val="left"/>
      </w:pPr>
      <w:r>
        <w:rPr>
          <w:b/>
        </w:rPr>
        <w:t xml:space="preserve"> </w:t>
      </w:r>
    </w:p>
    <w:p w14:paraId="030EFD25" w14:textId="77777777" w:rsidR="007E5CB5" w:rsidRDefault="006D621D">
      <w:pPr>
        <w:spacing w:after="0" w:line="259" w:lineRule="auto"/>
        <w:ind w:left="0" w:firstLine="0"/>
        <w:jc w:val="left"/>
      </w:pPr>
      <w:r>
        <w:rPr>
          <w:b/>
          <w:sz w:val="28"/>
        </w:rPr>
        <w:t xml:space="preserve"> </w:t>
      </w:r>
    </w:p>
    <w:p w14:paraId="71122897" w14:textId="77777777" w:rsidR="007E5CB5" w:rsidRDefault="006D621D">
      <w:pPr>
        <w:spacing w:after="0" w:line="259" w:lineRule="auto"/>
        <w:ind w:left="0" w:firstLine="0"/>
        <w:jc w:val="left"/>
      </w:pPr>
      <w:r>
        <w:rPr>
          <w:b/>
          <w:sz w:val="28"/>
        </w:rPr>
        <w:t xml:space="preserve"> </w:t>
      </w:r>
    </w:p>
    <w:p w14:paraId="60AC12E1" w14:textId="77777777" w:rsidR="007E5CB5" w:rsidRDefault="006D621D">
      <w:pPr>
        <w:spacing w:after="0" w:line="259" w:lineRule="auto"/>
        <w:ind w:left="0" w:firstLine="0"/>
        <w:jc w:val="left"/>
      </w:pPr>
      <w:r>
        <w:rPr>
          <w:b/>
          <w:sz w:val="28"/>
        </w:rPr>
        <w:t xml:space="preserve"> </w:t>
      </w:r>
    </w:p>
    <w:p w14:paraId="445D3368" w14:textId="77777777" w:rsidR="007E5CB5" w:rsidRDefault="006D621D">
      <w:pPr>
        <w:spacing w:after="0" w:line="259" w:lineRule="auto"/>
        <w:ind w:left="0" w:firstLine="0"/>
        <w:jc w:val="left"/>
      </w:pPr>
      <w:r>
        <w:rPr>
          <w:b/>
          <w:sz w:val="28"/>
        </w:rPr>
        <w:t xml:space="preserve"> </w:t>
      </w:r>
    </w:p>
    <w:p w14:paraId="4689E550" w14:textId="77777777" w:rsidR="007E5CB5" w:rsidRDefault="006D621D">
      <w:pPr>
        <w:spacing w:after="2" w:line="255" w:lineRule="auto"/>
        <w:ind w:left="0" w:right="9574" w:firstLine="0"/>
        <w:jc w:val="left"/>
      </w:pPr>
      <w:r>
        <w:rPr>
          <w:b/>
          <w:sz w:val="28"/>
        </w:rPr>
        <w:t xml:space="preserve">  </w:t>
      </w:r>
    </w:p>
    <w:p w14:paraId="332F014F" w14:textId="77777777" w:rsidR="007E5CB5" w:rsidRDefault="006D621D">
      <w:pPr>
        <w:spacing w:after="0" w:line="259" w:lineRule="auto"/>
        <w:ind w:left="0" w:firstLine="0"/>
        <w:jc w:val="left"/>
      </w:pPr>
      <w:r>
        <w:rPr>
          <w:b/>
          <w:sz w:val="28"/>
        </w:rPr>
        <w:t xml:space="preserve"> </w:t>
      </w:r>
    </w:p>
    <w:p w14:paraId="2D5205F9" w14:textId="77777777" w:rsidR="007E5CB5" w:rsidRDefault="006D621D">
      <w:pPr>
        <w:spacing w:after="0" w:line="259" w:lineRule="auto"/>
        <w:ind w:left="0" w:firstLine="0"/>
        <w:jc w:val="left"/>
      </w:pPr>
      <w:r>
        <w:rPr>
          <w:b/>
          <w:sz w:val="28"/>
        </w:rPr>
        <w:t xml:space="preserve"> </w:t>
      </w:r>
    </w:p>
    <w:p w14:paraId="3EBBE5DE" w14:textId="77777777" w:rsidR="007E5CB5" w:rsidRDefault="006D621D">
      <w:pPr>
        <w:pStyle w:val="1"/>
        <w:ind w:left="-5"/>
      </w:pPr>
      <w:bookmarkStart w:id="0" w:name="_Toc51341845"/>
      <w:r>
        <w:rPr>
          <w:sz w:val="28"/>
        </w:rPr>
        <w:lastRenderedPageBreak/>
        <w:t>Розділ 1. Загальні відомості</w:t>
      </w:r>
      <w:bookmarkEnd w:id="0"/>
      <w:r>
        <w:rPr>
          <w:sz w:val="28"/>
        </w:rPr>
        <w:t xml:space="preserve"> </w:t>
      </w:r>
    </w:p>
    <w:p w14:paraId="496E4945" w14:textId="77777777" w:rsidR="007E5CB5" w:rsidRDefault="006D621D">
      <w:pPr>
        <w:spacing w:after="59" w:line="259" w:lineRule="auto"/>
        <w:ind w:left="0" w:firstLine="0"/>
        <w:jc w:val="left"/>
      </w:pPr>
      <w:r>
        <w:rPr>
          <w:b/>
          <w:sz w:val="22"/>
        </w:rPr>
        <w:t xml:space="preserve"> </w:t>
      </w:r>
    </w:p>
    <w:p w14:paraId="26FDAAD1" w14:textId="77777777" w:rsidR="007E5CB5" w:rsidRDefault="006D621D">
      <w:pPr>
        <w:pStyle w:val="1"/>
        <w:spacing w:after="204"/>
        <w:ind w:left="-5"/>
      </w:pPr>
      <w:bookmarkStart w:id="1" w:name="_Toc51341846"/>
      <w:r>
        <w:t>1.1. Найменування платформи</w:t>
      </w:r>
      <w:bookmarkEnd w:id="1"/>
      <w:r>
        <w:t xml:space="preserve"> </w:t>
      </w:r>
    </w:p>
    <w:p w14:paraId="6C8EEA17" w14:textId="77777777" w:rsidR="007E5CB5" w:rsidRDefault="006D621D">
      <w:pPr>
        <w:ind w:left="-5"/>
      </w:pPr>
      <w:r>
        <w:t xml:space="preserve">Повне найменування платформи: Онлайн-платформа взаємодії органів виконавчої влади з громадянами та інститутами громадянського суспільства </w:t>
      </w:r>
    </w:p>
    <w:p w14:paraId="41B77036" w14:textId="77777777" w:rsidR="007E5CB5" w:rsidRDefault="006D621D">
      <w:pPr>
        <w:spacing w:after="27" w:line="259" w:lineRule="auto"/>
        <w:ind w:left="0" w:firstLine="0"/>
        <w:jc w:val="left"/>
      </w:pPr>
      <w:r>
        <w:t xml:space="preserve"> </w:t>
      </w:r>
    </w:p>
    <w:p w14:paraId="3558AB33" w14:textId="77777777" w:rsidR="007E5CB5" w:rsidRDefault="006D621D">
      <w:pPr>
        <w:spacing w:after="133"/>
        <w:ind w:left="-5"/>
      </w:pPr>
      <w:r>
        <w:t>Коротке найменування платформи (умовне позначення): платформа «</w:t>
      </w:r>
      <w:proofErr w:type="spellStart"/>
      <w:r>
        <w:t>ВзаємоДія</w:t>
      </w:r>
      <w:proofErr w:type="spellEnd"/>
      <w:r>
        <w:t>»</w:t>
      </w:r>
      <w:r>
        <w:rPr>
          <w:sz w:val="22"/>
        </w:rPr>
        <w:t xml:space="preserve"> </w:t>
      </w:r>
    </w:p>
    <w:p w14:paraId="25AC865E" w14:textId="77777777" w:rsidR="007E5CB5" w:rsidRDefault="006D621D">
      <w:pPr>
        <w:spacing w:after="223" w:line="259" w:lineRule="auto"/>
        <w:ind w:left="0" w:firstLine="0"/>
        <w:jc w:val="left"/>
      </w:pPr>
      <w:r>
        <w:rPr>
          <w:b/>
          <w:sz w:val="22"/>
        </w:rPr>
        <w:t xml:space="preserve"> </w:t>
      </w:r>
    </w:p>
    <w:p w14:paraId="66AB7885" w14:textId="77777777" w:rsidR="007E5CB5" w:rsidRDefault="006D621D">
      <w:pPr>
        <w:pStyle w:val="1"/>
        <w:spacing w:after="208"/>
        <w:ind w:left="-5"/>
      </w:pPr>
      <w:bookmarkStart w:id="2" w:name="_Toc51341847"/>
      <w:r>
        <w:t>1.2. Глосарій термінів</w:t>
      </w:r>
      <w:bookmarkEnd w:id="2"/>
      <w:r>
        <w:t xml:space="preserve"> </w:t>
      </w:r>
    </w:p>
    <w:p w14:paraId="5B3B853E" w14:textId="77777777" w:rsidR="007E5CB5" w:rsidRDefault="006D621D">
      <w:pPr>
        <w:spacing w:after="193"/>
        <w:ind w:left="720" w:hanging="360"/>
      </w:pPr>
      <w:r>
        <w:t>▪</w:t>
      </w:r>
      <w:r>
        <w:rPr>
          <w:rFonts w:ascii="Arial" w:eastAsia="Arial" w:hAnsi="Arial" w:cs="Arial"/>
        </w:rPr>
        <w:t xml:space="preserve"> </w:t>
      </w:r>
      <w:r>
        <w:t>авторизований користувач – користувач, який авторизувався та здійснює активні дії в межах розділів платформи «</w:t>
      </w:r>
      <w:proofErr w:type="spellStart"/>
      <w:r>
        <w:t>ВзаємоДія</w:t>
      </w:r>
      <w:proofErr w:type="spellEnd"/>
      <w:r>
        <w:t xml:space="preserve">» </w:t>
      </w:r>
    </w:p>
    <w:p w14:paraId="15739031" w14:textId="77777777" w:rsidR="007E5CB5" w:rsidRDefault="006D621D">
      <w:pPr>
        <w:spacing w:after="193"/>
        <w:ind w:left="720" w:hanging="360"/>
      </w:pPr>
      <w:r>
        <w:t>▪</w:t>
      </w:r>
      <w:r>
        <w:rPr>
          <w:rFonts w:ascii="Arial" w:eastAsia="Arial" w:hAnsi="Arial" w:cs="Arial"/>
        </w:rPr>
        <w:t xml:space="preserve"> </w:t>
      </w:r>
      <w:r>
        <w:t xml:space="preserve">адміністратор безпеки та аудиту – уповноважений технічним адміністратором співробітник, який здійснює підтримку безпеки системи </w:t>
      </w:r>
    </w:p>
    <w:p w14:paraId="0D6F5429" w14:textId="77777777" w:rsidR="007E5CB5" w:rsidRDefault="006D621D">
      <w:pPr>
        <w:spacing w:after="196"/>
        <w:ind w:left="720" w:hanging="360"/>
      </w:pPr>
      <w:r>
        <w:t>▪</w:t>
      </w:r>
      <w:r>
        <w:rPr>
          <w:rFonts w:ascii="Arial" w:eastAsia="Arial" w:hAnsi="Arial" w:cs="Arial"/>
        </w:rPr>
        <w:t xml:space="preserve"> </w:t>
      </w:r>
      <w:r>
        <w:t xml:space="preserve">інтегрована система електронної ідентифікації – інформаційно-телекомунікаційна система, яка призначена для технологічного забезпечення зручної, доступної та безпечної електронної ідентифікації та автентифікації користувачів системи, сумісності та інтеграції схем електронної ідентифікації, їх взаємодії з офіційними </w:t>
      </w:r>
      <w:proofErr w:type="spellStart"/>
      <w:r>
        <w:t>вебсайтами</w:t>
      </w:r>
      <w:proofErr w:type="spellEnd"/>
      <w:r>
        <w:t xml:space="preserve"> (веб-порталами), інформаційними системами органів державної влади, органів місцевого самоврядування, юридичних осіб і фізичних осіб - підприємців, забезпечення захисту інформації та персональних даних з використанням єдиних вимог, форматів, протоколів та класифікаторів, а також задоволення інших потреб, визначених актами законодавства </w:t>
      </w:r>
    </w:p>
    <w:p w14:paraId="02FC70C1" w14:textId="77777777" w:rsidR="007E5CB5" w:rsidRDefault="006D621D">
      <w:pPr>
        <w:spacing w:after="193"/>
        <w:ind w:left="720" w:hanging="360"/>
      </w:pPr>
      <w:r>
        <w:t>▪</w:t>
      </w:r>
      <w:r>
        <w:rPr>
          <w:rFonts w:ascii="Arial" w:eastAsia="Arial" w:hAnsi="Arial" w:cs="Arial"/>
        </w:rPr>
        <w:t xml:space="preserve"> </w:t>
      </w:r>
      <w:r>
        <w:t xml:space="preserve">контент-адміністратор – уповноважений органом виконавчої влади співробітник, який здійснює </w:t>
      </w:r>
      <w:proofErr w:type="spellStart"/>
      <w:r>
        <w:t>контентне</w:t>
      </w:r>
      <w:proofErr w:type="spellEnd"/>
      <w:r>
        <w:t xml:space="preserve"> наповнення розділів платформи «</w:t>
      </w:r>
      <w:proofErr w:type="spellStart"/>
      <w:r>
        <w:t>ВзаємоДія</w:t>
      </w:r>
      <w:proofErr w:type="spellEnd"/>
      <w:r>
        <w:t xml:space="preserve">» </w:t>
      </w:r>
    </w:p>
    <w:p w14:paraId="297E5702" w14:textId="77777777" w:rsidR="007E5CB5" w:rsidRDefault="006D621D">
      <w:pPr>
        <w:spacing w:after="194"/>
        <w:ind w:left="720" w:hanging="360"/>
      </w:pPr>
      <w:r>
        <w:t>▪</w:t>
      </w:r>
      <w:r>
        <w:rPr>
          <w:rFonts w:ascii="Arial" w:eastAsia="Arial" w:hAnsi="Arial" w:cs="Arial"/>
        </w:rPr>
        <w:t xml:space="preserve"> </w:t>
      </w:r>
      <w:r>
        <w:t>неавторизований користувач – користувач, який переглядає контент розділів платформи «</w:t>
      </w:r>
      <w:proofErr w:type="spellStart"/>
      <w:r>
        <w:t>ВзаємоДія</w:t>
      </w:r>
      <w:proofErr w:type="spellEnd"/>
      <w:r>
        <w:t xml:space="preserve">» без здійснення активних дій </w:t>
      </w:r>
    </w:p>
    <w:p w14:paraId="6EDCB8B9" w14:textId="77777777" w:rsidR="007E5CB5" w:rsidRDefault="006D621D">
      <w:pPr>
        <w:spacing w:after="194"/>
        <w:ind w:left="720" w:hanging="360"/>
      </w:pPr>
      <w:r>
        <w:t>▪</w:t>
      </w:r>
      <w:r>
        <w:rPr>
          <w:rFonts w:ascii="Arial" w:eastAsia="Arial" w:hAnsi="Arial" w:cs="Arial"/>
        </w:rPr>
        <w:t xml:space="preserve"> </w:t>
      </w:r>
      <w:r>
        <w:t>системний адміністратор – уповноважений технічним адміністратором співробітник, який здійснює технічний супровід платформи «</w:t>
      </w:r>
      <w:proofErr w:type="spellStart"/>
      <w:r>
        <w:t>ВзаємоДія</w:t>
      </w:r>
      <w:proofErr w:type="spellEnd"/>
      <w:r>
        <w:t xml:space="preserve">» </w:t>
      </w:r>
    </w:p>
    <w:p w14:paraId="24A78F9D" w14:textId="77777777" w:rsidR="007E5CB5" w:rsidRDefault="006D621D">
      <w:pPr>
        <w:ind w:left="720" w:hanging="360"/>
      </w:pPr>
      <w:r>
        <w:t>▪</w:t>
      </w:r>
      <w:r>
        <w:rPr>
          <w:rFonts w:ascii="Arial" w:eastAsia="Arial" w:hAnsi="Arial" w:cs="Arial"/>
        </w:rPr>
        <w:t xml:space="preserve"> </w:t>
      </w:r>
      <w:r>
        <w:t>технічний адміністратор – державне підприємство, що належить до сфери управління Міністерства цифрової трансформації України та забезпечує технічне функціонування платформи «</w:t>
      </w:r>
      <w:proofErr w:type="spellStart"/>
      <w:r>
        <w:t>ВзаємоДія</w:t>
      </w:r>
      <w:proofErr w:type="spellEnd"/>
      <w:r>
        <w:t xml:space="preserve">» </w:t>
      </w:r>
    </w:p>
    <w:p w14:paraId="4B3D3DFF" w14:textId="77777777" w:rsidR="007E5CB5" w:rsidRDefault="006D621D">
      <w:pPr>
        <w:spacing w:after="0" w:line="259" w:lineRule="auto"/>
        <w:ind w:left="720" w:firstLine="0"/>
        <w:jc w:val="left"/>
      </w:pPr>
      <w:r>
        <w:rPr>
          <w:sz w:val="22"/>
        </w:rPr>
        <w:t xml:space="preserve"> </w:t>
      </w:r>
    </w:p>
    <w:p w14:paraId="07802FD0" w14:textId="77777777" w:rsidR="007E5CB5" w:rsidRDefault="006D621D">
      <w:pPr>
        <w:spacing w:after="64" w:line="259" w:lineRule="auto"/>
        <w:ind w:left="720" w:firstLine="0"/>
        <w:jc w:val="left"/>
      </w:pPr>
      <w:r>
        <w:rPr>
          <w:sz w:val="22"/>
        </w:rPr>
        <w:t xml:space="preserve"> </w:t>
      </w:r>
    </w:p>
    <w:p w14:paraId="5BB6FFAC" w14:textId="77777777" w:rsidR="007E5CB5" w:rsidRDefault="006D621D">
      <w:pPr>
        <w:pStyle w:val="1"/>
        <w:ind w:left="-5"/>
      </w:pPr>
      <w:bookmarkStart w:id="3" w:name="_Toc51341848"/>
      <w:r>
        <w:t>1.3 Список скорочень</w:t>
      </w:r>
      <w:bookmarkEnd w:id="3"/>
      <w:r>
        <w:t xml:space="preserve"> </w:t>
      </w:r>
    </w:p>
    <w:p w14:paraId="167B63C5" w14:textId="77777777" w:rsidR="007E5CB5" w:rsidRDefault="006D621D">
      <w:pPr>
        <w:spacing w:after="62" w:line="259" w:lineRule="auto"/>
        <w:ind w:left="0" w:firstLine="0"/>
        <w:jc w:val="left"/>
      </w:pPr>
      <w:r>
        <w:rPr>
          <w:b/>
          <w:sz w:val="22"/>
        </w:rPr>
        <w:t xml:space="preserve"> </w:t>
      </w:r>
    </w:p>
    <w:p w14:paraId="16AF40D4" w14:textId="77777777" w:rsidR="007E5CB5" w:rsidRDefault="006D621D">
      <w:pPr>
        <w:tabs>
          <w:tab w:val="center" w:pos="402"/>
          <w:tab w:val="center" w:pos="4832"/>
        </w:tabs>
        <w:spacing w:after="205"/>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ДССЗЗІ – Державна служба спеціального зв’язку та захисту інформації України </w:t>
      </w:r>
    </w:p>
    <w:p w14:paraId="5C56CAB3" w14:textId="77777777" w:rsidR="007E5CB5" w:rsidRDefault="006D621D">
      <w:pPr>
        <w:tabs>
          <w:tab w:val="center" w:pos="402"/>
          <w:tab w:val="center" w:pos="4078"/>
        </w:tabs>
        <w:spacing w:after="204"/>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ІАС – інформаційно-аналітична система платформи «</w:t>
      </w:r>
      <w:proofErr w:type="spellStart"/>
      <w:r>
        <w:t>ВзаємоДія</w:t>
      </w:r>
      <w:proofErr w:type="spellEnd"/>
      <w:r>
        <w:t xml:space="preserve">» </w:t>
      </w:r>
    </w:p>
    <w:p w14:paraId="08AB0C06" w14:textId="77777777" w:rsidR="007E5CB5" w:rsidRDefault="006D621D">
      <w:pPr>
        <w:tabs>
          <w:tab w:val="center" w:pos="402"/>
          <w:tab w:val="center" w:pos="2975"/>
        </w:tabs>
        <w:spacing w:after="205"/>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ІГС - інститути громадянського суспільства </w:t>
      </w:r>
    </w:p>
    <w:p w14:paraId="24F8F13D" w14:textId="77777777" w:rsidR="007E5CB5" w:rsidRDefault="006D621D">
      <w:pPr>
        <w:tabs>
          <w:tab w:val="center" w:pos="402"/>
          <w:tab w:val="center" w:pos="3470"/>
        </w:tabs>
        <w:spacing w:after="202"/>
        <w:ind w:left="0" w:firstLine="0"/>
        <w:jc w:val="left"/>
      </w:pPr>
      <w:r>
        <w:rPr>
          <w:rFonts w:ascii="Calibri" w:eastAsia="Calibri" w:hAnsi="Calibri" w:cs="Calibri"/>
          <w:sz w:val="22"/>
        </w:rPr>
        <w:lastRenderedPageBreak/>
        <w:tab/>
      </w:r>
      <w:r>
        <w:t>▪</w:t>
      </w:r>
      <w:r>
        <w:rPr>
          <w:rFonts w:ascii="Arial" w:eastAsia="Arial" w:hAnsi="Arial" w:cs="Arial"/>
        </w:rPr>
        <w:t xml:space="preserve"> </w:t>
      </w:r>
      <w:r>
        <w:rPr>
          <w:rFonts w:ascii="Arial" w:eastAsia="Arial" w:hAnsi="Arial" w:cs="Arial"/>
        </w:rPr>
        <w:tab/>
      </w:r>
      <w:r>
        <w:t xml:space="preserve">ІСЕІ – інтегрована система електронної ідентифікації </w:t>
      </w:r>
    </w:p>
    <w:p w14:paraId="7D4B6754" w14:textId="77777777" w:rsidR="007E5CB5" w:rsidRDefault="006D621D">
      <w:pPr>
        <w:tabs>
          <w:tab w:val="center" w:pos="402"/>
          <w:tab w:val="center" w:pos="3122"/>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КСЗІ - комплексна система захисту інформації </w:t>
      </w:r>
    </w:p>
    <w:p w14:paraId="50C80E3B" w14:textId="77777777" w:rsidR="007E5CB5" w:rsidRDefault="006D621D">
      <w:pPr>
        <w:tabs>
          <w:tab w:val="center" w:pos="402"/>
          <w:tab w:val="center" w:pos="3568"/>
        </w:tabs>
        <w:spacing w:after="204"/>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МДА – обласні, Київська міська державні адміністрації </w:t>
      </w:r>
    </w:p>
    <w:p w14:paraId="25D6CC12" w14:textId="77777777" w:rsidR="007E5CB5" w:rsidRDefault="006D621D">
      <w:pPr>
        <w:tabs>
          <w:tab w:val="center" w:pos="402"/>
          <w:tab w:val="center" w:pos="2233"/>
        </w:tabs>
        <w:spacing w:after="205"/>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ПЗ – програмне забезпечення </w:t>
      </w:r>
    </w:p>
    <w:p w14:paraId="3C5F91D3" w14:textId="77777777" w:rsidR="007E5CB5" w:rsidRDefault="006D621D">
      <w:pPr>
        <w:tabs>
          <w:tab w:val="center" w:pos="402"/>
          <w:tab w:val="center" w:pos="4234"/>
        </w:tabs>
        <w:spacing w:after="205"/>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СЕВ ОВВ – система електронної взаємодії органів виконавчої влади </w:t>
      </w:r>
    </w:p>
    <w:p w14:paraId="396A29D7" w14:textId="77777777" w:rsidR="007E5CB5" w:rsidRDefault="006D621D">
      <w:pPr>
        <w:tabs>
          <w:tab w:val="center" w:pos="402"/>
          <w:tab w:val="center" w:pos="3034"/>
        </w:tabs>
        <w:spacing w:after="156"/>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ЦОВВ – центральні органи виконавчої влади </w:t>
      </w:r>
    </w:p>
    <w:p w14:paraId="38D3DCF2" w14:textId="77777777" w:rsidR="007E5CB5" w:rsidRDefault="006D621D">
      <w:pPr>
        <w:spacing w:after="46" w:line="259" w:lineRule="auto"/>
        <w:ind w:left="0" w:firstLine="0"/>
        <w:jc w:val="left"/>
      </w:pPr>
      <w:r>
        <w:t xml:space="preserve"> </w:t>
      </w:r>
    </w:p>
    <w:p w14:paraId="32D00077" w14:textId="77777777" w:rsidR="007E5CB5" w:rsidRDefault="006D621D">
      <w:pPr>
        <w:pStyle w:val="1"/>
        <w:ind w:left="-5"/>
      </w:pPr>
      <w:bookmarkStart w:id="4" w:name="_Toc51341849"/>
      <w:r>
        <w:t>1.4. Нормативно-правова база</w:t>
      </w:r>
      <w:bookmarkEnd w:id="4"/>
      <w:r>
        <w:t xml:space="preserve"> </w:t>
      </w:r>
    </w:p>
    <w:p w14:paraId="70AE92D2" w14:textId="77777777" w:rsidR="007E5CB5" w:rsidRDefault="006D621D">
      <w:pPr>
        <w:spacing w:after="0" w:line="259" w:lineRule="auto"/>
        <w:ind w:left="0" w:firstLine="0"/>
        <w:jc w:val="left"/>
      </w:pPr>
      <w:r>
        <w:t xml:space="preserve"> </w:t>
      </w:r>
    </w:p>
    <w:p w14:paraId="744367F7" w14:textId="77777777" w:rsidR="007E5CB5" w:rsidRDefault="006D621D">
      <w:pPr>
        <w:ind w:left="-5"/>
      </w:pPr>
      <w:r>
        <w:t>Програмне забезпечення платформи «</w:t>
      </w:r>
      <w:proofErr w:type="spellStart"/>
      <w:r>
        <w:t>ВзаємоДія</w:t>
      </w:r>
      <w:proofErr w:type="spellEnd"/>
      <w:r>
        <w:t xml:space="preserve">» повинне відповідати вимогам наступних нормативно-правових актів: </w:t>
      </w:r>
    </w:p>
    <w:p w14:paraId="58F85B4D" w14:textId="77777777" w:rsidR="007E5CB5" w:rsidRDefault="006D621D">
      <w:pPr>
        <w:spacing w:after="45" w:line="259" w:lineRule="auto"/>
        <w:ind w:left="0" w:firstLine="0"/>
        <w:jc w:val="left"/>
      </w:pPr>
      <w:r>
        <w:t xml:space="preserve"> </w:t>
      </w:r>
    </w:p>
    <w:p w14:paraId="4AD37A74" w14:textId="77777777" w:rsidR="007E5CB5" w:rsidRDefault="006D621D">
      <w:pPr>
        <w:tabs>
          <w:tab w:val="center" w:pos="402"/>
          <w:tab w:val="center" w:pos="1807"/>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Конституція України </w:t>
      </w:r>
    </w:p>
    <w:p w14:paraId="2E0D9A0B" w14:textId="77777777" w:rsidR="007E5CB5" w:rsidRDefault="006D621D">
      <w:pPr>
        <w:tabs>
          <w:tab w:val="center" w:pos="402"/>
          <w:tab w:val="center" w:pos="3278"/>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Закон України «Про електронні довірчі послуги»; </w:t>
      </w:r>
    </w:p>
    <w:p w14:paraId="5ADB7308" w14:textId="77777777" w:rsidR="007E5CB5" w:rsidRDefault="006D621D">
      <w:pPr>
        <w:tabs>
          <w:tab w:val="center" w:pos="402"/>
          <w:tab w:val="center" w:pos="2496"/>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Закон України «Про інформацію»; </w:t>
      </w:r>
    </w:p>
    <w:p w14:paraId="2FD8EE59" w14:textId="77777777" w:rsidR="007E5CB5" w:rsidRDefault="006D621D">
      <w:pPr>
        <w:tabs>
          <w:tab w:val="center" w:pos="402"/>
          <w:tab w:val="right" w:pos="9644"/>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Закон України «Про захист інформації в інформаційно-телекомунікаційних системах»; </w:t>
      </w:r>
    </w:p>
    <w:p w14:paraId="1D8CA807" w14:textId="2453D9B6" w:rsidR="007E5CB5" w:rsidRDefault="006D621D" w:rsidP="00D84931">
      <w:pPr>
        <w:tabs>
          <w:tab w:val="center" w:pos="402"/>
          <w:tab w:val="center" w:pos="4620"/>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Закон України «Про електронні документи та електронний документообіг»;  </w:t>
      </w:r>
    </w:p>
    <w:p w14:paraId="3816CE50" w14:textId="77777777" w:rsidR="007E5CB5" w:rsidRDefault="006D621D">
      <w:pPr>
        <w:tabs>
          <w:tab w:val="center" w:pos="402"/>
          <w:tab w:val="center" w:pos="3496"/>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Закон України «Про доступ до публічної інформації»; </w:t>
      </w:r>
    </w:p>
    <w:p w14:paraId="5DF5AEA0" w14:textId="77777777" w:rsidR="007E5CB5" w:rsidRDefault="006D621D">
      <w:pPr>
        <w:tabs>
          <w:tab w:val="center" w:pos="402"/>
          <w:tab w:val="center" w:pos="3288"/>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Закон України «Про захист персональних даних»; </w:t>
      </w:r>
    </w:p>
    <w:p w14:paraId="3539089E" w14:textId="77777777" w:rsidR="007E5CB5" w:rsidRDefault="006D621D">
      <w:pPr>
        <w:ind w:left="720" w:hanging="360"/>
      </w:pPr>
      <w:r>
        <w:t>▪</w:t>
      </w:r>
      <w:r>
        <w:rPr>
          <w:rFonts w:ascii="Arial" w:eastAsia="Arial" w:hAnsi="Arial" w:cs="Arial"/>
        </w:rPr>
        <w:t xml:space="preserve"> </w:t>
      </w:r>
      <w:r>
        <w:t xml:space="preserve">Постанова Кабінету Міністрів України від 19.09.2018 № 749 «Про затвердження 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 </w:t>
      </w:r>
    </w:p>
    <w:p w14:paraId="680C5CBA" w14:textId="77777777" w:rsidR="007E5CB5" w:rsidRDefault="006D621D">
      <w:pPr>
        <w:ind w:left="720" w:hanging="360"/>
      </w:pPr>
      <w:r>
        <w:t>▪</w:t>
      </w:r>
      <w:r>
        <w:rPr>
          <w:rFonts w:ascii="Arial" w:eastAsia="Arial" w:hAnsi="Arial" w:cs="Arial"/>
        </w:rPr>
        <w:t xml:space="preserve"> </w:t>
      </w:r>
      <w:r>
        <w:t xml:space="preserve">Постанова Кабінету Міністрів України від 19.06.2019 № 546 «Про затвердження Положення про інтегровану систему електронної ідентифікації» </w:t>
      </w:r>
    </w:p>
    <w:p w14:paraId="3D4E48C7" w14:textId="77777777" w:rsidR="007E5CB5" w:rsidRDefault="006D621D">
      <w:pPr>
        <w:ind w:left="720" w:hanging="360"/>
      </w:pPr>
      <w:r>
        <w:t>▪</w:t>
      </w:r>
      <w:r>
        <w:rPr>
          <w:rFonts w:ascii="Arial" w:eastAsia="Arial" w:hAnsi="Arial" w:cs="Arial"/>
        </w:rPr>
        <w:t xml:space="preserve"> </w:t>
      </w:r>
      <w:r>
        <w:t xml:space="preserve">Постанова Кабінету Міністрів України від 21.10.2015 № 835 «Про затвердження Положення про набори даних, які підлягають оприлюдненню» </w:t>
      </w:r>
    </w:p>
    <w:p w14:paraId="7F4AC1C5" w14:textId="77777777" w:rsidR="007E5CB5" w:rsidRDefault="006D621D">
      <w:pPr>
        <w:ind w:left="720" w:hanging="360"/>
      </w:pPr>
      <w:r>
        <w:t>▪</w:t>
      </w:r>
      <w:r>
        <w:rPr>
          <w:rFonts w:ascii="Arial" w:eastAsia="Arial" w:hAnsi="Arial" w:cs="Arial"/>
        </w:rPr>
        <w:t xml:space="preserve"> </w:t>
      </w:r>
      <w:r>
        <w:t xml:space="preserve">Постанова Кабінету Міністрів України від 12.10.2011 №1049 «Про затвердження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 </w:t>
      </w:r>
    </w:p>
    <w:p w14:paraId="71F8ADB5" w14:textId="77777777" w:rsidR="007E5CB5" w:rsidRDefault="006D621D">
      <w:pPr>
        <w:ind w:left="720" w:hanging="360"/>
      </w:pPr>
      <w:r>
        <w:t>▪</w:t>
      </w:r>
      <w:r>
        <w:rPr>
          <w:rFonts w:ascii="Arial" w:eastAsia="Arial" w:hAnsi="Arial" w:cs="Arial"/>
        </w:rPr>
        <w:t xml:space="preserve"> </w:t>
      </w:r>
      <w:r>
        <w:t xml:space="preserve">Постанова Кабінету Міністрів України від 03.11.2010 № 996 «Про забезпечення участі громадськості у формуванні та реалізації державної політики» </w:t>
      </w:r>
    </w:p>
    <w:p w14:paraId="6C2CDE6E" w14:textId="77777777" w:rsidR="007E5CB5" w:rsidRDefault="006D621D">
      <w:pPr>
        <w:ind w:left="720" w:hanging="360"/>
      </w:pPr>
      <w:r>
        <w:t>▪</w:t>
      </w:r>
      <w:r>
        <w:rPr>
          <w:rFonts w:ascii="Arial" w:eastAsia="Arial" w:hAnsi="Arial" w:cs="Arial"/>
        </w:rPr>
        <w:t xml:space="preserve"> </w:t>
      </w:r>
      <w:r>
        <w:t xml:space="preserve">Постанова Кабінету Міністрів України від 22.07.2016 № 457 «Про затвердження Порядку розгляду електронної петиції, адресованої Кабінету Міністрів України» </w:t>
      </w:r>
    </w:p>
    <w:p w14:paraId="105E0E89" w14:textId="77777777" w:rsidR="007E5CB5" w:rsidRDefault="006D621D">
      <w:pPr>
        <w:ind w:left="720" w:hanging="360"/>
      </w:pPr>
      <w:r>
        <w:t>▪</w:t>
      </w:r>
      <w:r>
        <w:rPr>
          <w:rFonts w:ascii="Arial" w:eastAsia="Arial" w:hAnsi="Arial" w:cs="Arial"/>
        </w:rPr>
        <w:t xml:space="preserve"> </w:t>
      </w:r>
      <w:r>
        <w:t xml:space="preserve">Постанова Кабінету Міністрів України від 05.11.2008 № 976 «Про затвердження Порядку сприяння проведенню громадської експертизи діяльності органів виконавчої влади» </w:t>
      </w:r>
    </w:p>
    <w:p w14:paraId="036058E4" w14:textId="77777777" w:rsidR="007E5CB5" w:rsidRDefault="006D621D">
      <w:pPr>
        <w:ind w:left="720" w:hanging="360"/>
      </w:pPr>
      <w:r>
        <w:t>▪</w:t>
      </w:r>
      <w:r>
        <w:rPr>
          <w:rFonts w:ascii="Arial" w:eastAsia="Arial" w:hAnsi="Arial" w:cs="Arial"/>
        </w:rPr>
        <w:t xml:space="preserve"> </w:t>
      </w:r>
      <w:r>
        <w:t xml:space="preserve">Постанова Кабінету Міністрів України від 04.01.2002 № 3 «Про Порядок оприлюднення у мережі Інтернет інформації про діяльність органів виконавчої влади». </w:t>
      </w:r>
    </w:p>
    <w:p w14:paraId="223EE25F" w14:textId="77777777" w:rsidR="007E5CB5" w:rsidRDefault="006D621D">
      <w:pPr>
        <w:spacing w:after="44" w:line="259" w:lineRule="auto"/>
        <w:ind w:left="0" w:firstLine="0"/>
        <w:jc w:val="left"/>
      </w:pPr>
      <w:r>
        <w:t xml:space="preserve"> </w:t>
      </w:r>
    </w:p>
    <w:p w14:paraId="617F0B2F" w14:textId="77777777" w:rsidR="007E5CB5" w:rsidRDefault="006D621D">
      <w:pPr>
        <w:ind w:left="-5"/>
      </w:pPr>
      <w:r>
        <w:lastRenderedPageBreak/>
        <w:t xml:space="preserve">Цей перелік актів законодавства України не є вичерпним. Вимоги нормативно-правових актів, що стосуються мети створення платформи, можуть бути уточнені. </w:t>
      </w:r>
    </w:p>
    <w:p w14:paraId="61DCFE83" w14:textId="77777777" w:rsidR="007E5CB5" w:rsidRDefault="006D621D">
      <w:pPr>
        <w:spacing w:after="0" w:line="259" w:lineRule="auto"/>
        <w:ind w:left="0" w:firstLine="0"/>
        <w:jc w:val="left"/>
      </w:pPr>
      <w:r>
        <w:rPr>
          <w:sz w:val="22"/>
        </w:rPr>
        <w:t xml:space="preserve"> </w:t>
      </w:r>
    </w:p>
    <w:p w14:paraId="761CCBC4" w14:textId="77777777" w:rsidR="007E5CB5" w:rsidRDefault="006D621D">
      <w:pPr>
        <w:spacing w:after="53" w:line="259" w:lineRule="auto"/>
        <w:ind w:left="0" w:firstLine="0"/>
        <w:jc w:val="left"/>
      </w:pPr>
      <w:r>
        <w:rPr>
          <w:sz w:val="22"/>
        </w:rPr>
        <w:t xml:space="preserve"> </w:t>
      </w:r>
    </w:p>
    <w:p w14:paraId="14A54CA6" w14:textId="77777777" w:rsidR="009B2BB8" w:rsidRDefault="006D621D">
      <w:pPr>
        <w:spacing w:after="0" w:line="255" w:lineRule="auto"/>
        <w:ind w:left="0" w:right="9574" w:firstLine="0"/>
        <w:jc w:val="left"/>
        <w:rPr>
          <w:b/>
          <w:sz w:val="28"/>
        </w:rPr>
      </w:pPr>
      <w:r>
        <w:rPr>
          <w:b/>
          <w:sz w:val="28"/>
        </w:rPr>
        <w:t xml:space="preserve"> </w:t>
      </w:r>
    </w:p>
    <w:p w14:paraId="0139BE4B" w14:textId="77777777" w:rsidR="009B2BB8" w:rsidRDefault="009B2BB8">
      <w:pPr>
        <w:spacing w:after="160" w:line="259" w:lineRule="auto"/>
        <w:ind w:left="0" w:firstLine="0"/>
        <w:jc w:val="left"/>
        <w:rPr>
          <w:b/>
          <w:sz w:val="28"/>
        </w:rPr>
      </w:pPr>
      <w:r>
        <w:rPr>
          <w:b/>
          <w:sz w:val="28"/>
        </w:rPr>
        <w:br w:type="page"/>
      </w:r>
    </w:p>
    <w:p w14:paraId="49C218C9" w14:textId="247A41C4" w:rsidR="007E5CB5" w:rsidRDefault="006D621D">
      <w:pPr>
        <w:spacing w:after="0" w:line="255" w:lineRule="auto"/>
        <w:ind w:left="0" w:right="9574" w:firstLine="0"/>
        <w:jc w:val="left"/>
      </w:pPr>
      <w:r>
        <w:rPr>
          <w:b/>
          <w:sz w:val="28"/>
        </w:rPr>
        <w:lastRenderedPageBreak/>
        <w:t xml:space="preserve"> </w:t>
      </w:r>
    </w:p>
    <w:p w14:paraId="363DB727" w14:textId="77777777" w:rsidR="007E5CB5" w:rsidRDefault="006D621D">
      <w:pPr>
        <w:pStyle w:val="1"/>
        <w:ind w:left="-5"/>
      </w:pPr>
      <w:bookmarkStart w:id="5" w:name="_Toc51341850"/>
      <w:r>
        <w:rPr>
          <w:sz w:val="28"/>
        </w:rPr>
        <w:t>Розділ 2. Мета та етапи створення платформи</w:t>
      </w:r>
      <w:bookmarkEnd w:id="5"/>
      <w:r>
        <w:rPr>
          <w:b w:val="0"/>
          <w:sz w:val="28"/>
        </w:rPr>
        <w:t xml:space="preserve"> </w:t>
      </w:r>
    </w:p>
    <w:p w14:paraId="78A82EBA" w14:textId="77777777" w:rsidR="007E5CB5" w:rsidRDefault="006D621D">
      <w:pPr>
        <w:spacing w:after="59" w:line="259" w:lineRule="auto"/>
        <w:ind w:left="0" w:firstLine="0"/>
        <w:jc w:val="left"/>
      </w:pPr>
      <w:r>
        <w:rPr>
          <w:sz w:val="22"/>
        </w:rPr>
        <w:t xml:space="preserve"> </w:t>
      </w:r>
    </w:p>
    <w:p w14:paraId="6715946C" w14:textId="77777777" w:rsidR="007E5CB5" w:rsidRDefault="006D621D">
      <w:pPr>
        <w:pStyle w:val="1"/>
        <w:spacing w:after="158"/>
        <w:ind w:left="-5"/>
      </w:pPr>
      <w:bookmarkStart w:id="6" w:name="_Toc51341851"/>
      <w:r>
        <w:t>2.1. Мета створення платформи</w:t>
      </w:r>
      <w:bookmarkEnd w:id="6"/>
      <w:r>
        <w:t xml:space="preserve"> </w:t>
      </w:r>
    </w:p>
    <w:p w14:paraId="41EBE101" w14:textId="77777777" w:rsidR="007E5CB5" w:rsidRDefault="006D621D">
      <w:pPr>
        <w:spacing w:after="193"/>
        <w:ind w:left="-5"/>
      </w:pPr>
      <w:r>
        <w:t>Метою створення платформи «</w:t>
      </w:r>
      <w:proofErr w:type="spellStart"/>
      <w:r>
        <w:t>ВзаємоДія</w:t>
      </w:r>
      <w:proofErr w:type="spellEnd"/>
      <w:r>
        <w:t xml:space="preserve">» є впровадження зручних інструментів взаємодії громадян, інститутів громадянського суспільства з органами виконавчої влади: </w:t>
      </w:r>
    </w:p>
    <w:p w14:paraId="1123C12D" w14:textId="77777777" w:rsidR="007E5CB5" w:rsidRDefault="006D621D">
      <w:pPr>
        <w:ind w:left="720" w:hanging="360"/>
      </w:pPr>
      <w:r>
        <w:t>▪</w:t>
      </w:r>
      <w:r>
        <w:rPr>
          <w:rFonts w:ascii="Arial" w:eastAsia="Arial" w:hAnsi="Arial" w:cs="Arial"/>
        </w:rPr>
        <w:t xml:space="preserve"> </w:t>
      </w:r>
      <w:r>
        <w:t xml:space="preserve">подання електронних звернень та запитів на інформацію до органів виконавчої влади та отримання відповідей;  </w:t>
      </w:r>
    </w:p>
    <w:p w14:paraId="23B69EB6" w14:textId="77777777" w:rsidR="007E5CB5" w:rsidRDefault="006D621D">
      <w:pPr>
        <w:spacing w:after="46" w:line="259" w:lineRule="auto"/>
        <w:ind w:left="720" w:firstLine="0"/>
        <w:jc w:val="left"/>
      </w:pPr>
      <w:r>
        <w:t xml:space="preserve"> </w:t>
      </w:r>
    </w:p>
    <w:p w14:paraId="2FF36AE9" w14:textId="77777777" w:rsidR="007E5CB5" w:rsidRDefault="006D621D">
      <w:pPr>
        <w:ind w:left="720" w:hanging="360"/>
      </w:pPr>
      <w:r>
        <w:t>▪</w:t>
      </w:r>
      <w:r>
        <w:rPr>
          <w:rFonts w:ascii="Arial" w:eastAsia="Arial" w:hAnsi="Arial" w:cs="Arial"/>
        </w:rPr>
        <w:t xml:space="preserve"> </w:t>
      </w:r>
      <w:r>
        <w:t xml:space="preserve">опублікування та підтримка електронних петицій до Кабінету Міністрів України, можливість відстежувати результати їх розгляду </w:t>
      </w:r>
    </w:p>
    <w:p w14:paraId="44E82830" w14:textId="2B284079" w:rsidR="007E5CB5" w:rsidRDefault="006D621D" w:rsidP="006D621D">
      <w:pPr>
        <w:spacing w:after="48" w:line="259" w:lineRule="auto"/>
        <w:ind w:left="720" w:firstLine="0"/>
        <w:jc w:val="left"/>
      </w:pPr>
      <w:r>
        <w:t xml:space="preserve"> </w:t>
      </w:r>
    </w:p>
    <w:p w14:paraId="195A8A96" w14:textId="77777777" w:rsidR="007E5CB5" w:rsidRDefault="006D621D">
      <w:pPr>
        <w:ind w:left="720" w:hanging="360"/>
      </w:pPr>
      <w:r>
        <w:t>▪</w:t>
      </w:r>
      <w:r>
        <w:rPr>
          <w:rFonts w:ascii="Arial" w:eastAsia="Arial" w:hAnsi="Arial" w:cs="Arial"/>
        </w:rPr>
        <w:t xml:space="preserve"> </w:t>
      </w:r>
      <w:r>
        <w:rPr>
          <w:rFonts w:ascii="Arial" w:eastAsia="Arial" w:hAnsi="Arial" w:cs="Arial"/>
        </w:rPr>
        <w:tab/>
      </w:r>
      <w:r>
        <w:t xml:space="preserve">здійснення громадської експертизи діяльності органів виконавчої влади за допомогою онлайн-інструментів </w:t>
      </w:r>
    </w:p>
    <w:p w14:paraId="41836B78" w14:textId="77777777" w:rsidR="007E5CB5" w:rsidRDefault="006D621D">
      <w:pPr>
        <w:spacing w:after="48" w:line="259" w:lineRule="auto"/>
        <w:ind w:left="720" w:firstLine="0"/>
        <w:jc w:val="left"/>
      </w:pPr>
      <w:r>
        <w:t xml:space="preserve"> </w:t>
      </w:r>
    </w:p>
    <w:p w14:paraId="50F23C77" w14:textId="02051641" w:rsidR="007E5CB5" w:rsidRDefault="007E5CB5">
      <w:pPr>
        <w:spacing w:after="48" w:line="259" w:lineRule="auto"/>
        <w:ind w:left="720" w:firstLine="0"/>
        <w:jc w:val="left"/>
      </w:pPr>
    </w:p>
    <w:p w14:paraId="780685DB" w14:textId="77777777" w:rsidR="007E5CB5" w:rsidRDefault="006D621D">
      <w:pPr>
        <w:spacing w:after="2"/>
        <w:ind w:left="720" w:hanging="360"/>
      </w:pPr>
      <w:r>
        <w:t>▪</w:t>
      </w:r>
      <w:r>
        <w:rPr>
          <w:rFonts w:ascii="Arial" w:eastAsia="Arial" w:hAnsi="Arial" w:cs="Arial"/>
        </w:rPr>
        <w:t xml:space="preserve"> </w:t>
      </w:r>
      <w:r>
        <w:t xml:space="preserve">можливість брати участь у конкурсах з відбору програм (проектів, заходів) інститутів громадянського суспільства, яким надаватиметься фінансова підтримка, а також відстежувати перебіг конкурсів та здійснювати моніторинг виконання програм (проектів, заходів) </w:t>
      </w:r>
    </w:p>
    <w:p w14:paraId="2D4A2097" w14:textId="77777777" w:rsidR="007E5CB5" w:rsidRDefault="006D621D">
      <w:pPr>
        <w:spacing w:after="50" w:line="259" w:lineRule="auto"/>
        <w:ind w:left="720" w:firstLine="0"/>
        <w:jc w:val="left"/>
      </w:pPr>
      <w:r>
        <w:t xml:space="preserve"> </w:t>
      </w:r>
    </w:p>
    <w:p w14:paraId="0FD1086A" w14:textId="77777777" w:rsidR="007E5CB5" w:rsidRDefault="006D621D">
      <w:pPr>
        <w:ind w:left="720" w:hanging="360"/>
      </w:pPr>
      <w:r>
        <w:t>▪</w:t>
      </w:r>
      <w:r>
        <w:rPr>
          <w:rFonts w:ascii="Arial" w:eastAsia="Arial" w:hAnsi="Arial" w:cs="Arial"/>
        </w:rPr>
        <w:t xml:space="preserve"> </w:t>
      </w:r>
      <w:r>
        <w:t xml:space="preserve">можливість ініціювати онлайн подання для участі у конкурсі проектів Всеукраїнського громадського бюджету, що можуть фінансуватися за рахунок бюджетних коштів </w:t>
      </w:r>
    </w:p>
    <w:p w14:paraId="613C8FE4" w14:textId="77777777" w:rsidR="007E5CB5" w:rsidRDefault="006D621D">
      <w:pPr>
        <w:spacing w:after="47" w:line="259" w:lineRule="auto"/>
        <w:ind w:left="720" w:firstLine="0"/>
        <w:jc w:val="left"/>
      </w:pPr>
      <w:r>
        <w:t xml:space="preserve"> </w:t>
      </w:r>
    </w:p>
    <w:p w14:paraId="6B68FF4F" w14:textId="77777777" w:rsidR="007E5CB5" w:rsidRDefault="006D621D">
      <w:pPr>
        <w:spacing w:after="193"/>
        <w:ind w:left="720" w:hanging="360"/>
      </w:pPr>
      <w:r>
        <w:t>▪</w:t>
      </w:r>
      <w:r>
        <w:rPr>
          <w:rFonts w:ascii="Arial" w:eastAsia="Arial" w:hAnsi="Arial" w:cs="Arial"/>
        </w:rPr>
        <w:t xml:space="preserve"> </w:t>
      </w:r>
      <w:r>
        <w:t xml:space="preserve">онлайн-доступ до публічних звітів керівників органів виконавчої влади та актуальної контактної інформації державних органів </w:t>
      </w:r>
    </w:p>
    <w:p w14:paraId="36175F9A" w14:textId="77777777" w:rsidR="007E5CB5" w:rsidRDefault="006D621D">
      <w:pPr>
        <w:tabs>
          <w:tab w:val="center" w:pos="402"/>
          <w:tab w:val="center" w:pos="4879"/>
        </w:tabs>
        <w:spacing w:after="204"/>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доступ до інформації про реалізацію Ініціативи «Партнерство «Відкритий Уряд» </w:t>
      </w:r>
    </w:p>
    <w:p w14:paraId="39BB71FC" w14:textId="77777777" w:rsidR="007E5CB5" w:rsidRDefault="006D621D">
      <w:pPr>
        <w:tabs>
          <w:tab w:val="center" w:pos="402"/>
          <w:tab w:val="center" w:pos="4993"/>
        </w:tabs>
        <w:spacing w:after="206"/>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доступ до інформації про сприяння розвитку громадянського суспільства в Україні </w:t>
      </w:r>
    </w:p>
    <w:p w14:paraId="67109E9F" w14:textId="77777777" w:rsidR="007E5CB5" w:rsidRDefault="006D621D">
      <w:pPr>
        <w:ind w:left="720" w:hanging="360"/>
      </w:pPr>
      <w:r>
        <w:t>▪</w:t>
      </w:r>
      <w:r>
        <w:rPr>
          <w:rFonts w:ascii="Arial" w:eastAsia="Arial" w:hAnsi="Arial" w:cs="Arial"/>
        </w:rPr>
        <w:t xml:space="preserve"> </w:t>
      </w:r>
      <w:r>
        <w:t xml:space="preserve">доступ до рекомендацій та кращих практик з питань взаємодії органів виконавчої влади та громадянського суспільства </w:t>
      </w:r>
    </w:p>
    <w:p w14:paraId="03A21DF2" w14:textId="77777777" w:rsidR="007E5CB5" w:rsidRDefault="006D621D">
      <w:pPr>
        <w:spacing w:after="0" w:line="259" w:lineRule="auto"/>
        <w:ind w:left="0" w:firstLine="0"/>
        <w:jc w:val="left"/>
      </w:pPr>
      <w:r>
        <w:rPr>
          <w:b/>
        </w:rPr>
        <w:t xml:space="preserve"> </w:t>
      </w:r>
    </w:p>
    <w:p w14:paraId="7D637AC4" w14:textId="77777777" w:rsidR="007E5CB5" w:rsidRDefault="006D621D">
      <w:pPr>
        <w:spacing w:after="46" w:line="259" w:lineRule="auto"/>
        <w:ind w:left="0" w:firstLine="0"/>
        <w:jc w:val="left"/>
      </w:pPr>
      <w:r>
        <w:rPr>
          <w:b/>
        </w:rPr>
        <w:t xml:space="preserve"> </w:t>
      </w:r>
    </w:p>
    <w:p w14:paraId="6C69B7B2" w14:textId="77777777" w:rsidR="007E5CB5" w:rsidRDefault="006D621D">
      <w:pPr>
        <w:pStyle w:val="1"/>
        <w:ind w:left="-5"/>
      </w:pPr>
      <w:bookmarkStart w:id="7" w:name="_Toc51341852"/>
      <w:r>
        <w:t>2.2. Етапи створення та наповнення платформи</w:t>
      </w:r>
      <w:bookmarkEnd w:id="7"/>
      <w:r>
        <w:t xml:space="preserve"> </w:t>
      </w:r>
    </w:p>
    <w:p w14:paraId="2EB929AB" w14:textId="77777777" w:rsidR="007E5CB5" w:rsidRDefault="006D621D">
      <w:pPr>
        <w:spacing w:after="58" w:line="259" w:lineRule="auto"/>
        <w:ind w:left="0" w:firstLine="0"/>
        <w:jc w:val="left"/>
      </w:pPr>
      <w:r>
        <w:rPr>
          <w:sz w:val="22"/>
        </w:rPr>
        <w:t xml:space="preserve"> </w:t>
      </w:r>
    </w:p>
    <w:p w14:paraId="10803E4B" w14:textId="1EFF4B3B" w:rsidR="007E5CB5" w:rsidRDefault="006D621D">
      <w:pPr>
        <w:spacing w:after="0"/>
        <w:ind w:left="-5"/>
      </w:pPr>
      <w:r>
        <w:t xml:space="preserve">Планується створення: </w:t>
      </w:r>
    </w:p>
    <w:p w14:paraId="22E28D6D" w14:textId="77777777" w:rsidR="007E5CB5" w:rsidRDefault="006D621D">
      <w:pPr>
        <w:spacing w:after="44" w:line="259" w:lineRule="auto"/>
        <w:ind w:left="720" w:firstLine="0"/>
        <w:jc w:val="left"/>
      </w:pPr>
      <w:r>
        <w:t xml:space="preserve"> </w:t>
      </w:r>
    </w:p>
    <w:p w14:paraId="685861B1" w14:textId="77777777" w:rsidR="007E5CB5" w:rsidRDefault="006D621D">
      <w:pPr>
        <w:spacing w:after="0"/>
        <w:ind w:left="730"/>
      </w:pPr>
      <w:r>
        <w:t xml:space="preserve">Сторінок: </w:t>
      </w:r>
    </w:p>
    <w:p w14:paraId="21A8AE00" w14:textId="77777777" w:rsidR="007E5CB5" w:rsidRDefault="006D621D">
      <w:pPr>
        <w:spacing w:after="46" w:line="259" w:lineRule="auto"/>
        <w:ind w:left="0" w:firstLine="0"/>
        <w:jc w:val="left"/>
      </w:pPr>
      <w:r>
        <w:t xml:space="preserve"> </w:t>
      </w:r>
    </w:p>
    <w:p w14:paraId="5F2802A6" w14:textId="77777777" w:rsidR="007E5CB5" w:rsidRDefault="006D621D">
      <w:pPr>
        <w:tabs>
          <w:tab w:val="center" w:pos="402"/>
          <w:tab w:val="center" w:pos="3533"/>
        </w:tabs>
        <w:spacing w:after="0"/>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«Головна сторінка», «Новини», «Що таке </w:t>
      </w:r>
      <w:proofErr w:type="spellStart"/>
      <w:r>
        <w:t>ВзаємоДія</w:t>
      </w:r>
      <w:proofErr w:type="spellEnd"/>
      <w:r>
        <w:t xml:space="preserve">?» </w:t>
      </w:r>
    </w:p>
    <w:p w14:paraId="1CFA938B" w14:textId="77777777" w:rsidR="007E5CB5" w:rsidRDefault="006D621D">
      <w:pPr>
        <w:spacing w:after="0" w:line="259" w:lineRule="auto"/>
        <w:ind w:left="720" w:firstLine="0"/>
        <w:jc w:val="left"/>
      </w:pPr>
      <w:r>
        <w:t xml:space="preserve"> </w:t>
      </w:r>
    </w:p>
    <w:p w14:paraId="53FAEAED" w14:textId="77777777" w:rsidR="007E5CB5" w:rsidRDefault="006D621D">
      <w:pPr>
        <w:spacing w:after="0" w:line="259" w:lineRule="auto"/>
        <w:ind w:left="720" w:firstLine="0"/>
        <w:jc w:val="left"/>
      </w:pPr>
      <w:r>
        <w:t xml:space="preserve"> </w:t>
      </w:r>
    </w:p>
    <w:p w14:paraId="5C135F1C" w14:textId="77777777" w:rsidR="007E5CB5" w:rsidRDefault="006D621D">
      <w:pPr>
        <w:spacing w:after="0"/>
        <w:ind w:left="730"/>
      </w:pPr>
      <w:r>
        <w:lastRenderedPageBreak/>
        <w:t xml:space="preserve">Розділів: </w:t>
      </w:r>
    </w:p>
    <w:p w14:paraId="6E34AD48" w14:textId="77777777" w:rsidR="007E5CB5" w:rsidRDefault="006D621D">
      <w:pPr>
        <w:spacing w:after="47" w:line="259" w:lineRule="auto"/>
        <w:ind w:left="720" w:firstLine="0"/>
        <w:jc w:val="left"/>
      </w:pPr>
      <w:r>
        <w:t xml:space="preserve"> </w:t>
      </w:r>
    </w:p>
    <w:p w14:paraId="75E88383" w14:textId="77777777" w:rsidR="007E5CB5" w:rsidRDefault="006D621D">
      <w:pPr>
        <w:ind w:left="370" w:right="4331"/>
      </w:pPr>
      <w:r>
        <w:t>▪</w:t>
      </w:r>
      <w:r>
        <w:rPr>
          <w:rFonts w:ascii="Arial" w:eastAsia="Arial" w:hAnsi="Arial" w:cs="Arial"/>
        </w:rPr>
        <w:t xml:space="preserve"> </w:t>
      </w:r>
      <w:r>
        <w:rPr>
          <w:rFonts w:ascii="Arial" w:eastAsia="Arial" w:hAnsi="Arial" w:cs="Arial"/>
        </w:rPr>
        <w:tab/>
      </w:r>
      <w:r>
        <w:t>«Контакти органів виконавчої влади» ▪</w:t>
      </w:r>
      <w:r>
        <w:rPr>
          <w:rFonts w:ascii="Arial" w:eastAsia="Arial" w:hAnsi="Arial" w:cs="Arial"/>
        </w:rPr>
        <w:t xml:space="preserve"> </w:t>
      </w:r>
      <w:r>
        <w:rPr>
          <w:rFonts w:ascii="Arial" w:eastAsia="Arial" w:hAnsi="Arial" w:cs="Arial"/>
        </w:rPr>
        <w:tab/>
      </w:r>
      <w:r>
        <w:t xml:space="preserve">«Ініціатива «Партнерство «Відкритий Уряд» </w:t>
      </w:r>
    </w:p>
    <w:p w14:paraId="740A2934" w14:textId="77777777" w:rsidR="007E5CB5" w:rsidRDefault="006D621D">
      <w:pPr>
        <w:tabs>
          <w:tab w:val="center" w:pos="402"/>
          <w:tab w:val="center" w:pos="3302"/>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«Сприяння розвитку громадянського суспільства» </w:t>
      </w:r>
    </w:p>
    <w:p w14:paraId="44DBB065" w14:textId="77777777" w:rsidR="007E5CB5" w:rsidRDefault="006D621D">
      <w:pPr>
        <w:tabs>
          <w:tab w:val="center" w:pos="402"/>
          <w:tab w:val="center" w:pos="2485"/>
        </w:tabs>
        <w:spacing w:after="0"/>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«Рекомендації та кращі практики» </w:t>
      </w:r>
    </w:p>
    <w:p w14:paraId="3B0AD9F3" w14:textId="77777777" w:rsidR="007E5CB5" w:rsidRDefault="006D621D">
      <w:pPr>
        <w:spacing w:after="0" w:line="259" w:lineRule="auto"/>
        <w:ind w:left="0" w:firstLine="0"/>
        <w:jc w:val="left"/>
      </w:pPr>
      <w:r>
        <w:t xml:space="preserve"> </w:t>
      </w:r>
    </w:p>
    <w:p w14:paraId="65A407A1" w14:textId="77777777" w:rsidR="007E5CB5" w:rsidRDefault="006D621D">
      <w:pPr>
        <w:tabs>
          <w:tab w:val="center" w:pos="402"/>
          <w:tab w:val="center" w:pos="4508"/>
        </w:tabs>
        <w:spacing w:after="0"/>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«Авторизуватись», «Увійти до кабінету», «Обробка персональних даних» </w:t>
      </w:r>
    </w:p>
    <w:p w14:paraId="60C5A818" w14:textId="77777777" w:rsidR="007E5CB5" w:rsidRDefault="006D621D">
      <w:pPr>
        <w:spacing w:after="42" w:line="259" w:lineRule="auto"/>
        <w:ind w:left="720" w:firstLine="0"/>
        <w:jc w:val="left"/>
      </w:pPr>
      <w:r>
        <w:t xml:space="preserve"> </w:t>
      </w:r>
    </w:p>
    <w:p w14:paraId="19CE7D2F" w14:textId="77777777" w:rsidR="007E5CB5" w:rsidRDefault="006D621D">
      <w:pPr>
        <w:spacing w:after="0"/>
        <w:ind w:left="730"/>
      </w:pPr>
      <w:r>
        <w:t xml:space="preserve">Розділів: </w:t>
      </w:r>
    </w:p>
    <w:p w14:paraId="21A52D19" w14:textId="77777777" w:rsidR="007E5CB5" w:rsidRDefault="006D621D">
      <w:pPr>
        <w:spacing w:after="46" w:line="259" w:lineRule="auto"/>
        <w:ind w:left="720" w:firstLine="0"/>
        <w:jc w:val="left"/>
      </w:pPr>
      <w:r>
        <w:t xml:space="preserve"> </w:t>
      </w:r>
    </w:p>
    <w:p w14:paraId="58BFD453" w14:textId="77777777" w:rsidR="007E5CB5" w:rsidRDefault="006D621D">
      <w:pPr>
        <w:tabs>
          <w:tab w:val="center" w:pos="402"/>
          <w:tab w:val="center" w:pos="2027"/>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«Громадська експертиза» </w:t>
      </w:r>
    </w:p>
    <w:p w14:paraId="65B1951D" w14:textId="4AB2055B" w:rsidR="007E5CB5" w:rsidRDefault="006D621D" w:rsidP="006D621D">
      <w:pPr>
        <w:tabs>
          <w:tab w:val="center" w:pos="402"/>
          <w:tab w:val="center" w:pos="1898"/>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«Кабінет користувача»  </w:t>
      </w:r>
    </w:p>
    <w:p w14:paraId="68B2759D" w14:textId="782695D8" w:rsidR="007E5CB5" w:rsidRDefault="006D621D">
      <w:pPr>
        <w:tabs>
          <w:tab w:val="center" w:pos="402"/>
          <w:tab w:val="center" w:pos="2389"/>
        </w:tabs>
        <w:spacing w:after="0"/>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«Реєстр заінтересованих сторін» </w:t>
      </w:r>
    </w:p>
    <w:p w14:paraId="7B4F7075" w14:textId="77777777" w:rsidR="006D621D" w:rsidRDefault="006D621D">
      <w:pPr>
        <w:tabs>
          <w:tab w:val="center" w:pos="402"/>
          <w:tab w:val="center" w:pos="2389"/>
        </w:tabs>
        <w:spacing w:after="0"/>
        <w:ind w:left="0" w:firstLine="0"/>
        <w:jc w:val="left"/>
      </w:pPr>
    </w:p>
    <w:p w14:paraId="4D1B29E8" w14:textId="77777777" w:rsidR="006D621D" w:rsidRDefault="006D621D" w:rsidP="006D621D">
      <w:pPr>
        <w:tabs>
          <w:tab w:val="center" w:pos="567"/>
          <w:tab w:val="center" w:pos="4440"/>
        </w:tabs>
        <w:ind w:left="426" w:firstLine="0"/>
        <w:jc w:val="left"/>
      </w:pPr>
      <w:r>
        <w:t>▪</w:t>
      </w:r>
      <w:r>
        <w:rPr>
          <w:rFonts w:ascii="Arial" w:eastAsia="Arial" w:hAnsi="Arial" w:cs="Arial"/>
        </w:rPr>
        <w:t xml:space="preserve">  </w:t>
      </w:r>
      <w:r>
        <w:rPr>
          <w:rFonts w:ascii="Arial" w:eastAsia="Arial" w:hAnsi="Arial" w:cs="Arial"/>
        </w:rPr>
        <w:tab/>
      </w:r>
      <w:r>
        <w:t xml:space="preserve">створення розділу «Публічні звіти керівників органів виконавчої влади» </w:t>
      </w:r>
    </w:p>
    <w:p w14:paraId="26238E5D" w14:textId="77777777" w:rsidR="006D621D" w:rsidRDefault="006D621D" w:rsidP="006D621D">
      <w:pPr>
        <w:ind w:left="567" w:hanging="141"/>
      </w:pPr>
      <w:r>
        <w:t>▪</w:t>
      </w:r>
      <w:r>
        <w:rPr>
          <w:rFonts w:ascii="Arial" w:eastAsia="Arial" w:hAnsi="Arial" w:cs="Arial"/>
        </w:rPr>
        <w:t xml:space="preserve"> </w:t>
      </w:r>
      <w:r>
        <w:t xml:space="preserve">інтеграція до функціоналу платформи окремо розробленого компоненту – програмного модулю, що містить розділ «Всеукраїнський громадський бюджет», створений в межах платформи https://budget.e-dem.ua/ </w:t>
      </w:r>
    </w:p>
    <w:p w14:paraId="3D193A89" w14:textId="08D7C6EB" w:rsidR="006D621D" w:rsidRDefault="006D621D" w:rsidP="006D621D">
      <w:pPr>
        <w:ind w:left="567" w:hanging="141"/>
      </w:pPr>
      <w:r>
        <w:t>▪</w:t>
      </w:r>
      <w:r>
        <w:rPr>
          <w:rFonts w:ascii="Arial" w:eastAsia="Arial" w:hAnsi="Arial" w:cs="Arial"/>
        </w:rPr>
        <w:t xml:space="preserve"> </w:t>
      </w:r>
      <w:r>
        <w:t>розширення функціоналу розділів «Контакти органів виконавчої влади», «Сприяння розвитку громадянського суспільства», «Громадська експертиза»</w:t>
      </w:r>
      <w:r w:rsidR="00AA01DF">
        <w:t>.</w:t>
      </w:r>
    </w:p>
    <w:p w14:paraId="38310F0D" w14:textId="77777777" w:rsidR="006D621D" w:rsidRDefault="006D621D">
      <w:pPr>
        <w:tabs>
          <w:tab w:val="center" w:pos="402"/>
          <w:tab w:val="center" w:pos="2389"/>
        </w:tabs>
        <w:spacing w:after="0"/>
        <w:ind w:left="0" w:firstLine="0"/>
        <w:jc w:val="left"/>
      </w:pPr>
    </w:p>
    <w:p w14:paraId="40CC0303" w14:textId="77777777" w:rsidR="006D621D" w:rsidRDefault="006D621D">
      <w:pPr>
        <w:spacing w:after="0" w:line="259" w:lineRule="auto"/>
        <w:ind w:left="360" w:firstLine="0"/>
        <w:jc w:val="left"/>
      </w:pPr>
    </w:p>
    <w:p w14:paraId="21570072" w14:textId="5AF9615B" w:rsidR="007E5CB5" w:rsidRDefault="006D621D" w:rsidP="006D621D">
      <w:pPr>
        <w:ind w:left="-5"/>
      </w:pPr>
      <w:r>
        <w:t>На даному етапі також передбачається інтеграція до функціоналу платформи «</w:t>
      </w:r>
      <w:proofErr w:type="spellStart"/>
      <w:r>
        <w:t>ВзаємоДія</w:t>
      </w:r>
      <w:proofErr w:type="spellEnd"/>
      <w:r>
        <w:t xml:space="preserve">» окремо розробленого компоненту – програмного модулю, що містить розділ «Конкурси проектів інститутів громадянського суспільства».  </w:t>
      </w:r>
    </w:p>
    <w:p w14:paraId="4C38D75F" w14:textId="77777777" w:rsidR="006D621D" w:rsidRDefault="006D621D">
      <w:pPr>
        <w:ind w:left="-5"/>
      </w:pPr>
    </w:p>
    <w:p w14:paraId="21B8EB49" w14:textId="325C3407" w:rsidR="007E5CB5" w:rsidRDefault="006D621D">
      <w:pPr>
        <w:ind w:left="-5"/>
      </w:pPr>
      <w:r>
        <w:t>Також передбачається інтеграція до функціоналу та пристосування до вимог платформи «</w:t>
      </w:r>
      <w:proofErr w:type="spellStart"/>
      <w:r>
        <w:t>ВзаємоДія</w:t>
      </w:r>
      <w:proofErr w:type="spellEnd"/>
      <w:r>
        <w:t xml:space="preserve">» програмного модулю, що містить розділ «Електронні петиції», створений в межах платформи https://petition.kmu.gov.ua/. </w:t>
      </w:r>
    </w:p>
    <w:p w14:paraId="097B1520" w14:textId="6911D7E4" w:rsidR="007E5CB5" w:rsidRDefault="006D621D" w:rsidP="006D621D">
      <w:pPr>
        <w:spacing w:after="43" w:line="259" w:lineRule="auto"/>
        <w:ind w:left="0" w:firstLine="0"/>
        <w:jc w:val="left"/>
      </w:pPr>
      <w:r>
        <w:rPr>
          <w:color w:val="1155CC"/>
        </w:rPr>
        <w:t xml:space="preserve"> </w:t>
      </w:r>
    </w:p>
    <w:p w14:paraId="56C06D68" w14:textId="6EDD1583" w:rsidR="007E5CB5" w:rsidRDefault="006D621D" w:rsidP="006D621D">
      <w:pPr>
        <w:tabs>
          <w:tab w:val="center" w:pos="402"/>
          <w:tab w:val="center" w:pos="4440"/>
        </w:tabs>
        <w:ind w:left="0" w:firstLine="0"/>
        <w:jc w:val="left"/>
      </w:pPr>
      <w:r>
        <w:rPr>
          <w:rFonts w:ascii="Calibri" w:eastAsia="Calibri" w:hAnsi="Calibri" w:cs="Calibri"/>
          <w:sz w:val="22"/>
        </w:rPr>
        <w:tab/>
      </w:r>
      <w:r>
        <w:t xml:space="preserve"> </w:t>
      </w:r>
    </w:p>
    <w:p w14:paraId="2F320FD1" w14:textId="77777777" w:rsidR="007E5CB5" w:rsidRDefault="006D621D">
      <w:pPr>
        <w:spacing w:after="0" w:line="259" w:lineRule="auto"/>
        <w:ind w:left="0" w:firstLine="0"/>
        <w:jc w:val="left"/>
      </w:pPr>
      <w:r>
        <w:rPr>
          <w:sz w:val="22"/>
        </w:rPr>
        <w:t xml:space="preserve"> </w:t>
      </w:r>
    </w:p>
    <w:p w14:paraId="2E958105" w14:textId="77777777" w:rsidR="007E5CB5" w:rsidRDefault="006D621D">
      <w:pPr>
        <w:spacing w:after="63" w:line="259" w:lineRule="auto"/>
        <w:ind w:left="0" w:firstLine="0"/>
        <w:jc w:val="left"/>
      </w:pPr>
      <w:r>
        <w:rPr>
          <w:sz w:val="22"/>
        </w:rPr>
        <w:t xml:space="preserve"> </w:t>
      </w:r>
    </w:p>
    <w:p w14:paraId="38836A38" w14:textId="77777777" w:rsidR="007E5CB5" w:rsidRDefault="006D621D">
      <w:pPr>
        <w:pStyle w:val="1"/>
        <w:ind w:left="-5"/>
      </w:pPr>
      <w:bookmarkStart w:id="8" w:name="_Toc51341853"/>
      <w:r>
        <w:t>2.3. Приєднання органів виконавчої влади до платформи.</w:t>
      </w:r>
      <w:bookmarkEnd w:id="8"/>
      <w:r>
        <w:t xml:space="preserve"> </w:t>
      </w:r>
    </w:p>
    <w:p w14:paraId="248EB22C" w14:textId="77777777" w:rsidR="007E5CB5" w:rsidRDefault="006D621D">
      <w:pPr>
        <w:spacing w:after="44" w:line="259" w:lineRule="auto"/>
        <w:ind w:left="0" w:firstLine="0"/>
        <w:jc w:val="left"/>
      </w:pPr>
      <w:r>
        <w:t xml:space="preserve"> </w:t>
      </w:r>
    </w:p>
    <w:p w14:paraId="115614EF" w14:textId="77777777" w:rsidR="007E5CB5" w:rsidRDefault="006D621D">
      <w:pPr>
        <w:ind w:left="-5"/>
      </w:pPr>
      <w:r>
        <w:t xml:space="preserve">В межах 2 етапу передбачається приєднання до платформи ЦОВВ. Приєднання до платформи МДА передбачається протягом 2021-2020 років. </w:t>
      </w:r>
    </w:p>
    <w:p w14:paraId="2E6DCB39" w14:textId="77777777" w:rsidR="007E5CB5" w:rsidRDefault="006D621D">
      <w:pPr>
        <w:spacing w:after="0" w:line="259" w:lineRule="auto"/>
        <w:ind w:left="0" w:firstLine="0"/>
        <w:jc w:val="left"/>
      </w:pPr>
      <w:r>
        <w:t xml:space="preserve"> </w:t>
      </w:r>
    </w:p>
    <w:p w14:paraId="451A1E9A" w14:textId="77777777" w:rsidR="007E5CB5" w:rsidRDefault="006D621D">
      <w:pPr>
        <w:spacing w:after="0" w:line="259" w:lineRule="auto"/>
        <w:ind w:left="0" w:firstLine="0"/>
        <w:jc w:val="left"/>
      </w:pPr>
      <w:r>
        <w:rPr>
          <w:sz w:val="22"/>
        </w:rPr>
        <w:t xml:space="preserve"> </w:t>
      </w:r>
    </w:p>
    <w:p w14:paraId="5B479B2C" w14:textId="77777777" w:rsidR="009B2BB8" w:rsidRDefault="009B2BB8">
      <w:pPr>
        <w:spacing w:after="160" w:line="259" w:lineRule="auto"/>
        <w:ind w:left="0" w:firstLine="0"/>
        <w:jc w:val="left"/>
        <w:rPr>
          <w:sz w:val="22"/>
        </w:rPr>
      </w:pPr>
      <w:r>
        <w:rPr>
          <w:sz w:val="22"/>
        </w:rPr>
        <w:br w:type="page"/>
      </w:r>
    </w:p>
    <w:p w14:paraId="1E2C9FF4" w14:textId="1F45FEAB" w:rsidR="007E5CB5" w:rsidRDefault="006D621D" w:rsidP="00AA01DF">
      <w:pPr>
        <w:spacing w:after="2" w:line="254" w:lineRule="auto"/>
        <w:ind w:left="0" w:right="9589" w:firstLine="0"/>
        <w:jc w:val="left"/>
      </w:pPr>
      <w:r>
        <w:rPr>
          <w:sz w:val="22"/>
        </w:rPr>
        <w:lastRenderedPageBreak/>
        <w:t xml:space="preserve">  </w:t>
      </w:r>
    </w:p>
    <w:p w14:paraId="310121A4" w14:textId="77777777" w:rsidR="007E5CB5" w:rsidRDefault="006D621D">
      <w:pPr>
        <w:pStyle w:val="1"/>
        <w:ind w:left="-5"/>
      </w:pPr>
      <w:bookmarkStart w:id="9" w:name="_Toc51341854"/>
      <w:r>
        <w:rPr>
          <w:sz w:val="28"/>
        </w:rPr>
        <w:t>Розділ 3. Вимоги до платформи</w:t>
      </w:r>
      <w:bookmarkEnd w:id="9"/>
      <w:r>
        <w:rPr>
          <w:sz w:val="28"/>
        </w:rPr>
        <w:t xml:space="preserve"> </w:t>
      </w:r>
    </w:p>
    <w:p w14:paraId="13746DCB" w14:textId="77777777" w:rsidR="007E5CB5" w:rsidRDefault="006D621D">
      <w:pPr>
        <w:spacing w:after="64" w:line="259" w:lineRule="auto"/>
        <w:ind w:left="0" w:firstLine="0"/>
        <w:jc w:val="left"/>
      </w:pPr>
      <w:r>
        <w:rPr>
          <w:sz w:val="22"/>
        </w:rPr>
        <w:t xml:space="preserve"> </w:t>
      </w:r>
    </w:p>
    <w:p w14:paraId="74A4B6B8" w14:textId="77777777" w:rsidR="007E5CB5" w:rsidRDefault="006D621D">
      <w:pPr>
        <w:pStyle w:val="1"/>
        <w:ind w:left="-5"/>
      </w:pPr>
      <w:bookmarkStart w:id="10" w:name="_Toc51341855"/>
      <w:r>
        <w:t>3.1. Загальні вимоги</w:t>
      </w:r>
      <w:bookmarkEnd w:id="10"/>
      <w:r>
        <w:t xml:space="preserve"> </w:t>
      </w:r>
    </w:p>
    <w:p w14:paraId="6E02B6F7" w14:textId="77777777" w:rsidR="007E5CB5" w:rsidRDefault="006D621D">
      <w:pPr>
        <w:spacing w:after="43" w:line="259" w:lineRule="auto"/>
        <w:ind w:left="56" w:firstLine="0"/>
        <w:jc w:val="center"/>
      </w:pPr>
      <w:r>
        <w:rPr>
          <w:i/>
        </w:rPr>
        <w:t xml:space="preserve"> </w:t>
      </w:r>
    </w:p>
    <w:p w14:paraId="793200F6" w14:textId="77777777" w:rsidR="007E5CB5" w:rsidRDefault="006D621D">
      <w:pPr>
        <w:spacing w:after="0" w:line="259" w:lineRule="auto"/>
        <w:ind w:right="5"/>
        <w:jc w:val="center"/>
      </w:pPr>
      <w:r>
        <w:rPr>
          <w:i/>
        </w:rPr>
        <w:t xml:space="preserve">Структура платформи </w:t>
      </w:r>
    </w:p>
    <w:p w14:paraId="0E5BD87A" w14:textId="77777777" w:rsidR="007E5CB5" w:rsidRDefault="006D621D">
      <w:pPr>
        <w:spacing w:after="44" w:line="259" w:lineRule="auto"/>
        <w:ind w:left="56" w:firstLine="0"/>
        <w:jc w:val="center"/>
      </w:pPr>
      <w:r>
        <w:rPr>
          <w:i/>
        </w:rPr>
        <w:t xml:space="preserve"> </w:t>
      </w:r>
    </w:p>
    <w:p w14:paraId="748C8494" w14:textId="77777777" w:rsidR="007E5CB5" w:rsidRDefault="006D621D">
      <w:pPr>
        <w:spacing w:after="194"/>
        <w:ind w:left="-5"/>
      </w:pPr>
      <w:r>
        <w:t xml:space="preserve">Платформа складається зі:  </w:t>
      </w:r>
    </w:p>
    <w:p w14:paraId="4DC70DD0" w14:textId="77777777" w:rsidR="007E5CB5" w:rsidRDefault="006D621D">
      <w:pPr>
        <w:spacing w:after="0"/>
        <w:ind w:left="730"/>
      </w:pPr>
      <w:r>
        <w:t xml:space="preserve">сторінок:  </w:t>
      </w:r>
    </w:p>
    <w:p w14:paraId="6869BBB4" w14:textId="77777777" w:rsidR="007E5CB5" w:rsidRDefault="006D621D">
      <w:pPr>
        <w:spacing w:after="47" w:line="259" w:lineRule="auto"/>
        <w:ind w:left="720" w:firstLine="0"/>
        <w:jc w:val="left"/>
      </w:pPr>
      <w:r>
        <w:t xml:space="preserve"> </w:t>
      </w:r>
    </w:p>
    <w:p w14:paraId="3B52CBBF" w14:textId="77777777" w:rsidR="007E5CB5" w:rsidRDefault="006D621D">
      <w:pPr>
        <w:ind w:left="720" w:hanging="360"/>
      </w:pPr>
      <w:r>
        <w:t>▪</w:t>
      </w:r>
      <w:r>
        <w:rPr>
          <w:rFonts w:ascii="Arial" w:eastAsia="Arial" w:hAnsi="Arial" w:cs="Arial"/>
        </w:rPr>
        <w:t xml:space="preserve"> </w:t>
      </w:r>
      <w:r>
        <w:t xml:space="preserve">«Головна сторінка», «Новини», «Що таке Взаємодія?», «Зареєструватись», «Увійти до кабінету», «Обробка персональних даних» </w:t>
      </w:r>
    </w:p>
    <w:p w14:paraId="725F32AE" w14:textId="77777777" w:rsidR="007E5CB5" w:rsidRDefault="006D621D">
      <w:pPr>
        <w:spacing w:after="42" w:line="259" w:lineRule="auto"/>
        <w:ind w:left="720" w:firstLine="0"/>
        <w:jc w:val="left"/>
      </w:pPr>
      <w:r>
        <w:t xml:space="preserve"> </w:t>
      </w:r>
    </w:p>
    <w:p w14:paraId="49282450" w14:textId="77777777" w:rsidR="007E5CB5" w:rsidRDefault="006D621D">
      <w:pPr>
        <w:spacing w:after="0"/>
        <w:ind w:left="730"/>
      </w:pPr>
      <w:r>
        <w:t xml:space="preserve">розділів: </w:t>
      </w:r>
    </w:p>
    <w:p w14:paraId="2405E881" w14:textId="77777777" w:rsidR="007E5CB5" w:rsidRDefault="006D621D">
      <w:pPr>
        <w:spacing w:after="48" w:line="259" w:lineRule="auto"/>
        <w:ind w:left="720" w:firstLine="0"/>
        <w:jc w:val="left"/>
      </w:pPr>
      <w:r>
        <w:t xml:space="preserve"> </w:t>
      </w:r>
    </w:p>
    <w:p w14:paraId="11B575BB" w14:textId="0B8557B9" w:rsidR="007E5CB5" w:rsidRDefault="006D621D">
      <w:pPr>
        <w:spacing w:after="5"/>
        <w:ind w:left="720" w:hanging="360"/>
      </w:pPr>
      <w:r>
        <w:t>▪</w:t>
      </w:r>
      <w:r>
        <w:rPr>
          <w:rFonts w:ascii="Arial" w:eastAsia="Arial" w:hAnsi="Arial" w:cs="Arial"/>
        </w:rPr>
        <w:t xml:space="preserve"> </w:t>
      </w:r>
      <w:r>
        <w:t xml:space="preserve">«Контакти органів виконавчої влади», «Ініціатива «Партнерство «Відкритий Уряд», «Сприяння розвитку громадянського суспільства», «Конкурси проектів інститутів громадянського суспільства», «Публічні звіти керівників органів виконавчої влади», , «Громадська експертиза», «Реєстр заінтересованих сторін», «Кабінет користувача», «Електронні петиції», «Рекомендації та кращі практики», «Всеукраїнський громадський бюджет» </w:t>
      </w:r>
    </w:p>
    <w:p w14:paraId="79724ABE" w14:textId="77777777" w:rsidR="007E5CB5" w:rsidRDefault="006D621D">
      <w:pPr>
        <w:spacing w:after="204" w:line="259" w:lineRule="auto"/>
        <w:ind w:left="56" w:firstLine="0"/>
        <w:jc w:val="center"/>
      </w:pPr>
      <w:r>
        <w:rPr>
          <w:i/>
        </w:rPr>
        <w:t xml:space="preserve"> </w:t>
      </w:r>
    </w:p>
    <w:p w14:paraId="30AA43A0" w14:textId="77777777" w:rsidR="007E5CB5" w:rsidRDefault="006D621D">
      <w:pPr>
        <w:spacing w:after="0" w:line="259" w:lineRule="auto"/>
        <w:ind w:right="3"/>
        <w:jc w:val="center"/>
      </w:pPr>
      <w:r>
        <w:rPr>
          <w:i/>
        </w:rPr>
        <w:t xml:space="preserve">Дизайн платформи </w:t>
      </w:r>
    </w:p>
    <w:p w14:paraId="0EF11A7C" w14:textId="77777777" w:rsidR="007E5CB5" w:rsidRDefault="006D621D">
      <w:pPr>
        <w:spacing w:after="0" w:line="259" w:lineRule="auto"/>
        <w:ind w:left="56" w:firstLine="0"/>
        <w:jc w:val="center"/>
      </w:pPr>
      <w:r>
        <w:t xml:space="preserve"> </w:t>
      </w:r>
    </w:p>
    <w:p w14:paraId="5291B3DA" w14:textId="77777777" w:rsidR="007E5CB5" w:rsidRDefault="006D621D">
      <w:pPr>
        <w:ind w:left="-5"/>
      </w:pPr>
      <w:r>
        <w:t>Дизайн платформи «</w:t>
      </w:r>
      <w:proofErr w:type="spellStart"/>
      <w:r>
        <w:t>ВзаємоДія</w:t>
      </w:r>
      <w:proofErr w:type="spellEnd"/>
      <w:r>
        <w:t xml:space="preserve">» є </w:t>
      </w:r>
      <w:proofErr w:type="spellStart"/>
      <w:r>
        <w:t>суббрендовим</w:t>
      </w:r>
      <w:proofErr w:type="spellEnd"/>
      <w:r>
        <w:t xml:space="preserve"> по відношенню до загального бренду «Дія» і повинен бути виконаний з дотриманням </w:t>
      </w:r>
      <w:proofErr w:type="spellStart"/>
      <w:r>
        <w:t>брендових</w:t>
      </w:r>
      <w:proofErr w:type="spellEnd"/>
      <w:r>
        <w:t xml:space="preserve"> логотипу, шрифту (гарнітура е-Ukraine), кольорового спектру, UX/UI інтерфейс. </w:t>
      </w:r>
    </w:p>
    <w:p w14:paraId="3AADA3DD" w14:textId="77777777" w:rsidR="007E5CB5" w:rsidRDefault="006D621D">
      <w:pPr>
        <w:spacing w:after="44" w:line="259" w:lineRule="auto"/>
        <w:ind w:left="56" w:firstLine="0"/>
        <w:jc w:val="center"/>
      </w:pPr>
      <w:r>
        <w:rPr>
          <w:i/>
        </w:rPr>
        <w:t xml:space="preserve"> </w:t>
      </w:r>
    </w:p>
    <w:p w14:paraId="32741DD1" w14:textId="77777777" w:rsidR="007E5CB5" w:rsidRDefault="006D621D">
      <w:pPr>
        <w:spacing w:after="0" w:line="259" w:lineRule="auto"/>
        <w:ind w:right="10"/>
        <w:jc w:val="center"/>
      </w:pPr>
      <w:r>
        <w:rPr>
          <w:i/>
        </w:rPr>
        <w:t xml:space="preserve">Система управління контентом (CMS) </w:t>
      </w:r>
    </w:p>
    <w:p w14:paraId="2BA8AE2C" w14:textId="77777777" w:rsidR="007E5CB5" w:rsidRDefault="006D621D">
      <w:pPr>
        <w:spacing w:after="0" w:line="259" w:lineRule="auto"/>
        <w:ind w:left="56" w:firstLine="0"/>
        <w:jc w:val="center"/>
      </w:pPr>
      <w:r>
        <w:t xml:space="preserve"> </w:t>
      </w:r>
    </w:p>
    <w:p w14:paraId="012EA043" w14:textId="77777777" w:rsidR="007E5CB5" w:rsidRDefault="006D621D">
      <w:pPr>
        <w:spacing w:after="9"/>
        <w:ind w:left="-5"/>
      </w:pPr>
      <w:r>
        <w:t>Передбачається використання системи управління контентом для здійснення операцій редагування, видалення й внесення нової інформації на сайт платформи «</w:t>
      </w:r>
      <w:proofErr w:type="spellStart"/>
      <w:r>
        <w:t>ВзаємоДія</w:t>
      </w:r>
      <w:proofErr w:type="spellEnd"/>
      <w:r>
        <w:t xml:space="preserve">», в тому числі новин, оголошень, статей тощо. </w:t>
      </w:r>
    </w:p>
    <w:p w14:paraId="74C6C862" w14:textId="77777777" w:rsidR="007E5CB5" w:rsidRDefault="006D621D">
      <w:pPr>
        <w:spacing w:after="44" w:line="259" w:lineRule="auto"/>
        <w:ind w:left="0" w:firstLine="0"/>
        <w:jc w:val="left"/>
      </w:pPr>
      <w:r>
        <w:t xml:space="preserve"> </w:t>
      </w:r>
    </w:p>
    <w:p w14:paraId="09025197" w14:textId="77777777" w:rsidR="007E5CB5" w:rsidRDefault="006D621D">
      <w:pPr>
        <w:spacing w:after="0"/>
        <w:ind w:left="-5"/>
      </w:pPr>
      <w:r>
        <w:t xml:space="preserve">Система управління контентом має наступну структуру: </w:t>
      </w:r>
    </w:p>
    <w:p w14:paraId="3900C1C8" w14:textId="77777777" w:rsidR="007E5CB5" w:rsidRDefault="006D621D">
      <w:pPr>
        <w:spacing w:after="47" w:line="259" w:lineRule="auto"/>
        <w:ind w:left="0" w:firstLine="0"/>
        <w:jc w:val="left"/>
      </w:pPr>
      <w:r>
        <w:t xml:space="preserve"> </w:t>
      </w:r>
    </w:p>
    <w:p w14:paraId="6D16EAC6" w14:textId="77777777" w:rsidR="007E5CB5" w:rsidRDefault="006D621D">
      <w:pPr>
        <w:ind w:left="370" w:right="552"/>
      </w:pPr>
      <w:r>
        <w:t>▪</w:t>
      </w:r>
      <w:r>
        <w:rPr>
          <w:rFonts w:ascii="Arial" w:eastAsia="Arial" w:hAnsi="Arial" w:cs="Arial"/>
        </w:rPr>
        <w:t xml:space="preserve"> </w:t>
      </w:r>
      <w:r>
        <w:rPr>
          <w:rFonts w:ascii="Arial" w:eastAsia="Arial" w:hAnsi="Arial" w:cs="Arial"/>
        </w:rPr>
        <w:tab/>
      </w:r>
      <w:r>
        <w:t>модуль редагування – вносить зміни в інформацію, що зберігається в базі даних ▪</w:t>
      </w:r>
      <w:r>
        <w:rPr>
          <w:rFonts w:ascii="Arial" w:eastAsia="Arial" w:hAnsi="Arial" w:cs="Arial"/>
        </w:rPr>
        <w:t xml:space="preserve"> </w:t>
      </w:r>
      <w:r>
        <w:rPr>
          <w:rFonts w:ascii="Arial" w:eastAsia="Arial" w:hAnsi="Arial" w:cs="Arial"/>
        </w:rPr>
        <w:tab/>
      </w:r>
      <w:r>
        <w:t xml:space="preserve">база даних – зберігає контент сайту </w:t>
      </w:r>
    </w:p>
    <w:p w14:paraId="233994F5" w14:textId="77777777" w:rsidR="007E5CB5" w:rsidRDefault="006D621D">
      <w:pPr>
        <w:spacing w:after="10"/>
        <w:ind w:left="720" w:hanging="360"/>
      </w:pPr>
      <w:r>
        <w:t>▪</w:t>
      </w:r>
      <w:r>
        <w:rPr>
          <w:rFonts w:ascii="Arial" w:eastAsia="Arial" w:hAnsi="Arial" w:cs="Arial"/>
        </w:rPr>
        <w:t xml:space="preserve"> </w:t>
      </w:r>
      <w:r>
        <w:t xml:space="preserve">модуль представлення - генерує сторінку з вмістом при запиті користувача, на основі інформації з бази даних </w:t>
      </w:r>
    </w:p>
    <w:p w14:paraId="73144B8D" w14:textId="77777777" w:rsidR="007E5CB5" w:rsidRDefault="006D621D">
      <w:pPr>
        <w:spacing w:after="23" w:line="259" w:lineRule="auto"/>
        <w:ind w:left="0" w:firstLine="0"/>
        <w:jc w:val="left"/>
      </w:pPr>
      <w:r>
        <w:t xml:space="preserve"> </w:t>
      </w:r>
    </w:p>
    <w:p w14:paraId="6CA3442D" w14:textId="77777777" w:rsidR="007E5CB5" w:rsidRDefault="006D621D">
      <w:pPr>
        <w:spacing w:after="0"/>
        <w:ind w:left="-5"/>
      </w:pPr>
      <w:r>
        <w:t xml:space="preserve">За своїми характеристиками система управління контентом повинна бути: </w:t>
      </w:r>
    </w:p>
    <w:p w14:paraId="4E7B582D" w14:textId="77777777" w:rsidR="007E5CB5" w:rsidRDefault="006D621D">
      <w:pPr>
        <w:spacing w:after="23" w:line="259" w:lineRule="auto"/>
        <w:ind w:left="0" w:firstLine="0"/>
        <w:jc w:val="left"/>
      </w:pPr>
      <w:r>
        <w:t xml:space="preserve"> </w:t>
      </w:r>
    </w:p>
    <w:p w14:paraId="6CF28A7D" w14:textId="77777777" w:rsidR="007E5CB5" w:rsidRDefault="006D621D">
      <w:pPr>
        <w:tabs>
          <w:tab w:val="center" w:pos="402"/>
          <w:tab w:val="center" w:pos="1476"/>
        </w:tabs>
        <w:ind w:left="0" w:firstLine="0"/>
        <w:jc w:val="left"/>
      </w:pPr>
      <w:r>
        <w:rPr>
          <w:rFonts w:ascii="Calibri" w:eastAsia="Calibri" w:hAnsi="Calibri" w:cs="Calibri"/>
          <w:sz w:val="22"/>
        </w:rPr>
        <w:lastRenderedPageBreak/>
        <w:tab/>
      </w:r>
      <w:r>
        <w:t>▪</w:t>
      </w:r>
      <w:r>
        <w:rPr>
          <w:rFonts w:ascii="Arial" w:eastAsia="Arial" w:hAnsi="Arial" w:cs="Arial"/>
        </w:rPr>
        <w:t xml:space="preserve"> </w:t>
      </w:r>
      <w:r>
        <w:rPr>
          <w:rFonts w:ascii="Arial" w:eastAsia="Arial" w:hAnsi="Arial" w:cs="Arial"/>
        </w:rPr>
        <w:tab/>
      </w:r>
      <w:proofErr w:type="spellStart"/>
      <w:r>
        <w:t>настроюваною</w:t>
      </w:r>
      <w:proofErr w:type="spellEnd"/>
      <w:r>
        <w:t xml:space="preserve"> </w:t>
      </w:r>
    </w:p>
    <w:p w14:paraId="2FB7DCF0" w14:textId="77777777" w:rsidR="007E5CB5" w:rsidRDefault="006D621D">
      <w:pPr>
        <w:tabs>
          <w:tab w:val="center" w:pos="402"/>
          <w:tab w:val="center" w:pos="2148"/>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зручною в обігу та навігації </w:t>
      </w:r>
    </w:p>
    <w:p w14:paraId="3BA3C305" w14:textId="77777777" w:rsidR="007E5CB5" w:rsidRDefault="006D621D">
      <w:pPr>
        <w:tabs>
          <w:tab w:val="center" w:pos="402"/>
          <w:tab w:val="center" w:pos="4859"/>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мати можливість внесення незначних змін і </w:t>
      </w:r>
      <w:proofErr w:type="spellStart"/>
      <w:r>
        <w:t>редизайну</w:t>
      </w:r>
      <w:proofErr w:type="spellEnd"/>
      <w:r>
        <w:t xml:space="preserve"> без зупинки роботи сайту </w:t>
      </w:r>
    </w:p>
    <w:p w14:paraId="147D7CDF" w14:textId="77777777" w:rsidR="007E5CB5" w:rsidRDefault="006D621D">
      <w:pPr>
        <w:tabs>
          <w:tab w:val="center" w:pos="402"/>
          <w:tab w:val="center" w:pos="4654"/>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мати можливість призначати різним групам користувачів різні рівні доступу </w:t>
      </w:r>
    </w:p>
    <w:p w14:paraId="2D2C39A0" w14:textId="77777777" w:rsidR="007E5CB5" w:rsidRDefault="006D621D">
      <w:pPr>
        <w:tabs>
          <w:tab w:val="center" w:pos="402"/>
          <w:tab w:val="center" w:pos="4786"/>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 наявністю можливості регулярно робити і зберігати резервні копії бази даних </w:t>
      </w:r>
    </w:p>
    <w:p w14:paraId="14AB74F6" w14:textId="77777777" w:rsidR="007E5CB5" w:rsidRDefault="006D621D">
      <w:pPr>
        <w:spacing w:after="11"/>
        <w:ind w:left="720" w:hanging="360"/>
      </w:pPr>
      <w:r>
        <w:t>▪</w:t>
      </w:r>
      <w:r>
        <w:rPr>
          <w:rFonts w:ascii="Arial" w:eastAsia="Arial" w:hAnsi="Arial" w:cs="Arial"/>
        </w:rPr>
        <w:t xml:space="preserve"> </w:t>
      </w:r>
      <w:r>
        <w:t xml:space="preserve">передбачати можливість використання візуального редактору (WYSIWYG) </w:t>
      </w:r>
      <w:proofErr w:type="spellStart"/>
      <w:r>
        <w:t>контентадміністраторами</w:t>
      </w:r>
      <w:proofErr w:type="spellEnd"/>
      <w:r>
        <w:t xml:space="preserve"> системи під час створення або редагування контенту на платформі </w:t>
      </w:r>
    </w:p>
    <w:p w14:paraId="10B2BFEF" w14:textId="77777777" w:rsidR="007E5CB5" w:rsidRDefault="006D621D">
      <w:pPr>
        <w:spacing w:after="0" w:line="259" w:lineRule="auto"/>
        <w:ind w:left="720" w:firstLine="0"/>
        <w:jc w:val="left"/>
      </w:pPr>
      <w:r>
        <w:t xml:space="preserve"> </w:t>
      </w:r>
    </w:p>
    <w:p w14:paraId="347A0100" w14:textId="77777777" w:rsidR="007E5CB5" w:rsidRDefault="006D621D">
      <w:pPr>
        <w:spacing w:after="22" w:line="259" w:lineRule="auto"/>
        <w:ind w:left="0" w:firstLine="0"/>
        <w:jc w:val="left"/>
      </w:pPr>
      <w:r>
        <w:t xml:space="preserve"> </w:t>
      </w:r>
    </w:p>
    <w:p w14:paraId="47853A49" w14:textId="77777777" w:rsidR="007E5CB5" w:rsidRDefault="006D621D">
      <w:pPr>
        <w:spacing w:after="0" w:line="259" w:lineRule="auto"/>
        <w:ind w:right="3"/>
        <w:jc w:val="center"/>
      </w:pPr>
      <w:r>
        <w:rPr>
          <w:i/>
        </w:rPr>
        <w:t xml:space="preserve">Використання ІСЕІ </w:t>
      </w:r>
    </w:p>
    <w:p w14:paraId="5D19E1D4" w14:textId="77777777" w:rsidR="007E5CB5" w:rsidRDefault="006D621D">
      <w:pPr>
        <w:spacing w:after="0" w:line="259" w:lineRule="auto"/>
        <w:ind w:left="0" w:firstLine="0"/>
        <w:jc w:val="left"/>
      </w:pPr>
      <w:r>
        <w:t xml:space="preserve"> </w:t>
      </w:r>
    </w:p>
    <w:p w14:paraId="44F95DA7" w14:textId="77777777" w:rsidR="007E5CB5" w:rsidRDefault="006D621D">
      <w:pPr>
        <w:spacing w:after="0"/>
        <w:ind w:left="-5"/>
      </w:pPr>
      <w:r>
        <w:t>Ідентифікація особи користувача здійснюється з використанням ІСЕІ, яка під час функціонування взаємодіє з   сервером платформи «</w:t>
      </w:r>
      <w:proofErr w:type="spellStart"/>
      <w:r>
        <w:t>ВзаємоДія</w:t>
      </w:r>
      <w:proofErr w:type="spellEnd"/>
      <w:r>
        <w:t xml:space="preserve">», користувачами платформи,  центрами сертифікації  ключів,  серверами  мобільного підпису (оператора зв’язку), сервером банківської ідентифікації. </w:t>
      </w:r>
    </w:p>
    <w:p w14:paraId="2D8AAF21" w14:textId="77777777" w:rsidR="007E5CB5" w:rsidRDefault="006D621D">
      <w:pPr>
        <w:spacing w:after="0" w:line="259" w:lineRule="auto"/>
        <w:ind w:left="0" w:firstLine="0"/>
        <w:jc w:val="left"/>
      </w:pPr>
      <w:r>
        <w:t xml:space="preserve"> </w:t>
      </w:r>
    </w:p>
    <w:p w14:paraId="3C6D4833" w14:textId="77777777" w:rsidR="007E5CB5" w:rsidRDefault="006D621D">
      <w:pPr>
        <w:spacing w:after="22" w:line="259" w:lineRule="auto"/>
        <w:ind w:left="0" w:firstLine="0"/>
        <w:jc w:val="left"/>
      </w:pPr>
      <w:r>
        <w:t xml:space="preserve"> </w:t>
      </w:r>
    </w:p>
    <w:p w14:paraId="4777A3BE" w14:textId="77777777" w:rsidR="007E5CB5" w:rsidRDefault="006D621D">
      <w:pPr>
        <w:spacing w:after="0" w:line="259" w:lineRule="auto"/>
        <w:ind w:right="5"/>
        <w:jc w:val="center"/>
      </w:pPr>
      <w:r>
        <w:rPr>
          <w:i/>
        </w:rPr>
        <w:t xml:space="preserve">Рівні доступу до платформи </w:t>
      </w:r>
    </w:p>
    <w:p w14:paraId="53D19A59" w14:textId="77777777" w:rsidR="007E5CB5" w:rsidRDefault="006D621D">
      <w:pPr>
        <w:spacing w:after="0" w:line="259" w:lineRule="auto"/>
        <w:ind w:left="0" w:firstLine="0"/>
        <w:jc w:val="left"/>
      </w:pPr>
      <w:r>
        <w:t xml:space="preserve"> </w:t>
      </w:r>
    </w:p>
    <w:p w14:paraId="2B1B1882" w14:textId="77777777" w:rsidR="007E5CB5" w:rsidRDefault="006D621D">
      <w:pPr>
        <w:spacing w:after="23" w:line="259" w:lineRule="auto"/>
        <w:ind w:left="0" w:firstLine="0"/>
        <w:jc w:val="left"/>
      </w:pPr>
      <w:r>
        <w:t xml:space="preserve"> </w:t>
      </w:r>
    </w:p>
    <w:p w14:paraId="4987F457" w14:textId="77777777" w:rsidR="007E5CB5" w:rsidRDefault="006D621D">
      <w:pPr>
        <w:spacing w:after="174"/>
        <w:ind w:left="-5"/>
      </w:pPr>
      <w:r>
        <w:t xml:space="preserve">Адміністратор безпеки та аудиту - має доступ до певних компонентів системи з метою здійснення профілактичних заходів, реагування на загрози та атаки, аналізу поточних проблем у сфері безпеки. </w:t>
      </w:r>
    </w:p>
    <w:p w14:paraId="7FB58186" w14:textId="77777777" w:rsidR="007E5CB5" w:rsidRDefault="006D621D">
      <w:pPr>
        <w:spacing w:after="105" w:line="325" w:lineRule="auto"/>
        <w:ind w:left="-5"/>
      </w:pPr>
      <w:r>
        <w:t xml:space="preserve">Контент-адміністратор - має доступ до конкретно визначених сторінок, розділів платформи та здійснює їх </w:t>
      </w:r>
      <w:proofErr w:type="spellStart"/>
      <w:r>
        <w:t>контентне</w:t>
      </w:r>
      <w:proofErr w:type="spellEnd"/>
      <w:r>
        <w:t xml:space="preserve"> наповнення, редагування. Користувачі - переглядають сторінки та розділи платформи, користуються її сервісами. Доступ користувачів до сервісів залежить від авторизації на платформі. </w:t>
      </w:r>
    </w:p>
    <w:p w14:paraId="7136DC4D" w14:textId="77777777" w:rsidR="007E5CB5" w:rsidRDefault="006D621D">
      <w:pPr>
        <w:spacing w:after="172"/>
        <w:ind w:left="-5"/>
      </w:pPr>
      <w:r>
        <w:t xml:space="preserve">Системний адміністратор - має повний доступ до всіх компонентів платформи без виключення. </w:t>
      </w:r>
    </w:p>
    <w:p w14:paraId="60AE6218" w14:textId="77777777" w:rsidR="007E5CB5" w:rsidRDefault="006D621D">
      <w:pPr>
        <w:spacing w:after="11"/>
        <w:ind w:left="-5"/>
      </w:pPr>
      <w:r>
        <w:t xml:space="preserve">Технічний адміністратор – наділений правами адміністратора ІАС для забезпечення технічного функціонування платформи.  </w:t>
      </w:r>
    </w:p>
    <w:p w14:paraId="1CF610C2" w14:textId="77777777" w:rsidR="007E5CB5" w:rsidRDefault="006D621D">
      <w:pPr>
        <w:spacing w:after="0" w:line="259" w:lineRule="auto"/>
        <w:ind w:left="0" w:firstLine="0"/>
        <w:jc w:val="left"/>
      </w:pPr>
      <w:r>
        <w:t xml:space="preserve"> </w:t>
      </w:r>
    </w:p>
    <w:p w14:paraId="26ED9461" w14:textId="77777777" w:rsidR="007E5CB5" w:rsidRDefault="006D621D">
      <w:pPr>
        <w:spacing w:after="22" w:line="259" w:lineRule="auto"/>
        <w:ind w:left="0" w:firstLine="0"/>
        <w:jc w:val="left"/>
      </w:pPr>
      <w:r>
        <w:t xml:space="preserve"> </w:t>
      </w:r>
    </w:p>
    <w:p w14:paraId="03622608" w14:textId="77777777" w:rsidR="007E5CB5" w:rsidRDefault="006D621D">
      <w:pPr>
        <w:spacing w:after="0" w:line="259" w:lineRule="auto"/>
        <w:ind w:right="8"/>
        <w:jc w:val="center"/>
      </w:pPr>
      <w:r>
        <w:rPr>
          <w:i/>
        </w:rPr>
        <w:t xml:space="preserve">Доступ користувачів до сервісів платформи </w:t>
      </w:r>
    </w:p>
    <w:p w14:paraId="6759BDBF" w14:textId="77777777" w:rsidR="007E5CB5" w:rsidRDefault="006D621D">
      <w:pPr>
        <w:spacing w:after="23" w:line="259" w:lineRule="auto"/>
        <w:ind w:left="0" w:firstLine="0"/>
        <w:jc w:val="left"/>
      </w:pPr>
      <w:r>
        <w:t xml:space="preserve"> </w:t>
      </w:r>
    </w:p>
    <w:p w14:paraId="78D1351B" w14:textId="77777777" w:rsidR="007E5CB5" w:rsidRDefault="006D621D">
      <w:pPr>
        <w:spacing w:after="0"/>
        <w:ind w:left="-5"/>
      </w:pPr>
      <w:r>
        <w:t xml:space="preserve">Неавторизовані користувачі мають доступ до </w:t>
      </w:r>
      <w:r>
        <w:rPr>
          <w:i/>
        </w:rPr>
        <w:t>перегляду</w:t>
      </w:r>
      <w:r>
        <w:t xml:space="preserve"> </w:t>
      </w:r>
    </w:p>
    <w:p w14:paraId="0CEF3C28" w14:textId="77777777" w:rsidR="007E5CB5" w:rsidRDefault="006D621D">
      <w:pPr>
        <w:spacing w:after="20" w:line="259" w:lineRule="auto"/>
        <w:ind w:left="0" w:firstLine="0"/>
        <w:jc w:val="left"/>
      </w:pPr>
      <w:r>
        <w:t xml:space="preserve"> </w:t>
      </w:r>
    </w:p>
    <w:p w14:paraId="50E37B02" w14:textId="77777777" w:rsidR="007E5CB5" w:rsidRDefault="006D621D">
      <w:pPr>
        <w:spacing w:after="0"/>
        <w:ind w:left="730"/>
      </w:pPr>
      <w:r>
        <w:t xml:space="preserve">сторінок: </w:t>
      </w:r>
    </w:p>
    <w:p w14:paraId="41F2E992" w14:textId="77777777" w:rsidR="007E5CB5" w:rsidRDefault="006D621D">
      <w:pPr>
        <w:spacing w:after="47" w:line="259" w:lineRule="auto"/>
        <w:ind w:left="720" w:firstLine="0"/>
        <w:jc w:val="left"/>
      </w:pPr>
      <w:r>
        <w:t xml:space="preserve">  </w:t>
      </w:r>
    </w:p>
    <w:p w14:paraId="1EF76AD2" w14:textId="77777777" w:rsidR="007E5CB5" w:rsidRDefault="006D621D">
      <w:pPr>
        <w:ind w:left="720" w:hanging="360"/>
      </w:pPr>
      <w:r>
        <w:t>▪</w:t>
      </w:r>
      <w:r>
        <w:rPr>
          <w:rFonts w:ascii="Arial" w:eastAsia="Arial" w:hAnsi="Arial" w:cs="Arial"/>
        </w:rPr>
        <w:t xml:space="preserve"> </w:t>
      </w:r>
      <w:r>
        <w:rPr>
          <w:rFonts w:ascii="Arial" w:eastAsia="Arial" w:hAnsi="Arial" w:cs="Arial"/>
        </w:rPr>
        <w:tab/>
      </w:r>
      <w:r>
        <w:t xml:space="preserve">«Головна сторінка», «Новини», «Що таке </w:t>
      </w:r>
      <w:proofErr w:type="spellStart"/>
      <w:r>
        <w:t>ВзаємоДія</w:t>
      </w:r>
      <w:proofErr w:type="spellEnd"/>
      <w:r>
        <w:t xml:space="preserve">?», «Зареєструватись», «Увійти до кабінету», «Обробка персональних даних» </w:t>
      </w:r>
    </w:p>
    <w:p w14:paraId="14C9B988" w14:textId="77777777" w:rsidR="007E5CB5" w:rsidRDefault="006D621D">
      <w:pPr>
        <w:spacing w:after="42" w:line="259" w:lineRule="auto"/>
        <w:ind w:left="720" w:firstLine="0"/>
        <w:jc w:val="left"/>
      </w:pPr>
      <w:r>
        <w:t xml:space="preserve"> </w:t>
      </w:r>
    </w:p>
    <w:p w14:paraId="19DF5593" w14:textId="77777777" w:rsidR="007E5CB5" w:rsidRDefault="006D621D">
      <w:pPr>
        <w:spacing w:after="0"/>
        <w:ind w:left="730"/>
      </w:pPr>
      <w:r>
        <w:lastRenderedPageBreak/>
        <w:t xml:space="preserve">розділів: </w:t>
      </w:r>
    </w:p>
    <w:p w14:paraId="27E2A09A" w14:textId="77777777" w:rsidR="007E5CB5" w:rsidRDefault="006D621D">
      <w:pPr>
        <w:spacing w:after="48" w:line="259" w:lineRule="auto"/>
        <w:ind w:left="720" w:firstLine="0"/>
        <w:jc w:val="left"/>
      </w:pPr>
      <w:r>
        <w:t xml:space="preserve"> </w:t>
      </w:r>
    </w:p>
    <w:p w14:paraId="3C37F043" w14:textId="58F6CB3A" w:rsidR="007E5CB5" w:rsidRDefault="006D621D">
      <w:pPr>
        <w:spacing w:after="148"/>
        <w:ind w:left="720" w:hanging="360"/>
      </w:pPr>
      <w:r>
        <w:t>▪</w:t>
      </w:r>
      <w:r>
        <w:rPr>
          <w:rFonts w:ascii="Arial" w:eastAsia="Arial" w:hAnsi="Arial" w:cs="Arial"/>
        </w:rPr>
        <w:t xml:space="preserve"> </w:t>
      </w:r>
      <w:r>
        <w:t xml:space="preserve">«Контакти органів виконавчої влади», Ініціатива «Партнерство «Відкритий Уряд», «Сприяння розвитку громадянського суспільства», «Рекомендації та кращі практики», «Конкурси проектів інститутів громадянського суспільства», «Публічні звіти керівників органів виконавчої влади», «Громадська експертиза», «Реєстр заінтересованих сторін», «Електронні петиції», «Всеукраїнський громадський бюджет» </w:t>
      </w:r>
    </w:p>
    <w:p w14:paraId="49091CA5" w14:textId="77777777" w:rsidR="007E5CB5" w:rsidRDefault="006D621D">
      <w:pPr>
        <w:spacing w:after="0" w:line="259" w:lineRule="auto"/>
        <w:ind w:left="0" w:firstLine="0"/>
        <w:jc w:val="left"/>
      </w:pPr>
      <w:r>
        <w:t xml:space="preserve"> </w:t>
      </w:r>
    </w:p>
    <w:p w14:paraId="7D9CCBC4" w14:textId="77777777" w:rsidR="007E5CB5" w:rsidRDefault="006D621D">
      <w:pPr>
        <w:ind w:left="-5"/>
      </w:pPr>
      <w:r>
        <w:t xml:space="preserve">Авторизовані користувачі мають рівний з неавторизованими користувачами доступ до перегляду вказаних сторінок та розділів.  </w:t>
      </w:r>
    </w:p>
    <w:p w14:paraId="034218A4" w14:textId="77777777" w:rsidR="007E5CB5" w:rsidRDefault="006D621D">
      <w:pPr>
        <w:spacing w:after="23" w:line="259" w:lineRule="auto"/>
        <w:ind w:left="0" w:firstLine="0"/>
        <w:jc w:val="left"/>
      </w:pPr>
      <w:r>
        <w:t xml:space="preserve"> </w:t>
      </w:r>
    </w:p>
    <w:p w14:paraId="19B7F790" w14:textId="77777777" w:rsidR="007E5CB5" w:rsidRDefault="006D621D">
      <w:pPr>
        <w:spacing w:after="0"/>
        <w:ind w:left="-5"/>
      </w:pPr>
      <w:r>
        <w:t xml:space="preserve">Авторизовані користувачі окремо мають доступ до сервісів розділів:  </w:t>
      </w:r>
    </w:p>
    <w:p w14:paraId="41A11AB1" w14:textId="77777777" w:rsidR="007E5CB5" w:rsidRDefault="006D621D">
      <w:pPr>
        <w:spacing w:after="25" w:line="259" w:lineRule="auto"/>
        <w:ind w:left="0" w:firstLine="0"/>
        <w:jc w:val="left"/>
      </w:pPr>
      <w:r>
        <w:t xml:space="preserve"> </w:t>
      </w:r>
    </w:p>
    <w:p w14:paraId="5C89DECD" w14:textId="131C3A4B" w:rsidR="007E5CB5" w:rsidRDefault="006D621D">
      <w:pPr>
        <w:spacing w:after="195"/>
        <w:ind w:left="720" w:hanging="360"/>
      </w:pPr>
      <w:r>
        <w:t>▪</w:t>
      </w:r>
      <w:r>
        <w:rPr>
          <w:rFonts w:ascii="Arial" w:eastAsia="Arial" w:hAnsi="Arial" w:cs="Arial"/>
        </w:rPr>
        <w:t xml:space="preserve"> </w:t>
      </w:r>
      <w:r>
        <w:t xml:space="preserve">«Кабінет користувача» - з можливістю мати доступ до історії подання електронних петиції до Кабінету Міністрів України, отримувати сповіщення </w:t>
      </w:r>
    </w:p>
    <w:p w14:paraId="078706AA" w14:textId="77777777" w:rsidR="007E5CB5" w:rsidRDefault="006D621D">
      <w:pPr>
        <w:spacing w:after="193"/>
        <w:ind w:left="720" w:hanging="360"/>
      </w:pPr>
      <w:r>
        <w:t>▪</w:t>
      </w:r>
      <w:r>
        <w:rPr>
          <w:rFonts w:ascii="Arial" w:eastAsia="Arial" w:hAnsi="Arial" w:cs="Arial"/>
        </w:rPr>
        <w:t xml:space="preserve"> </w:t>
      </w:r>
      <w:r>
        <w:t xml:space="preserve">«Громадська експертиза» - з можливістю подавати запит на проведення громадської експертизи, відстежувати прогрес його розгляду </w:t>
      </w:r>
    </w:p>
    <w:p w14:paraId="62176892" w14:textId="77777777" w:rsidR="007E5CB5" w:rsidRDefault="006D621D">
      <w:pPr>
        <w:spacing w:after="194"/>
        <w:ind w:left="720" w:hanging="360"/>
      </w:pPr>
      <w:r>
        <w:t>▪</w:t>
      </w:r>
      <w:r>
        <w:rPr>
          <w:rFonts w:ascii="Arial" w:eastAsia="Arial" w:hAnsi="Arial" w:cs="Arial"/>
        </w:rPr>
        <w:t xml:space="preserve"> </w:t>
      </w:r>
      <w:r>
        <w:t xml:space="preserve">«Реєстр заінтересованих сторін» - з можливістю подання заяв на включення/виключення організації/експерта до/із Реєстру заінтересованих сторін </w:t>
      </w:r>
    </w:p>
    <w:p w14:paraId="03401B86" w14:textId="77777777" w:rsidR="007E5CB5" w:rsidRDefault="006D621D">
      <w:pPr>
        <w:spacing w:after="193"/>
        <w:ind w:left="720" w:hanging="360"/>
      </w:pPr>
      <w:r>
        <w:t>▪</w:t>
      </w:r>
      <w:r>
        <w:rPr>
          <w:rFonts w:ascii="Arial" w:eastAsia="Arial" w:hAnsi="Arial" w:cs="Arial"/>
        </w:rPr>
        <w:t xml:space="preserve"> </w:t>
      </w:r>
      <w:r>
        <w:t xml:space="preserve">«Електронні петиції» - з можливістю ініціювати та підтримувати петиції до Кабінету Міністрів України </w:t>
      </w:r>
    </w:p>
    <w:p w14:paraId="4D6CA7DD" w14:textId="77777777" w:rsidR="007E5CB5" w:rsidRDefault="006D621D">
      <w:pPr>
        <w:spacing w:after="143"/>
        <w:ind w:left="720" w:hanging="360"/>
      </w:pPr>
      <w:r>
        <w:t>▪</w:t>
      </w:r>
      <w:r>
        <w:rPr>
          <w:rFonts w:ascii="Arial" w:eastAsia="Arial" w:hAnsi="Arial" w:cs="Arial"/>
        </w:rPr>
        <w:t xml:space="preserve"> </w:t>
      </w:r>
      <w:r>
        <w:t xml:space="preserve">«Всеукраїнський громадський бюджет» - з можливістю ініціювати подання для участі у конкурсі проектів Всеукраїнського громадського бюджету, що можуть фінансуватися за рахунок бюджетних коштів </w:t>
      </w:r>
    </w:p>
    <w:p w14:paraId="5C70AE5D" w14:textId="77777777" w:rsidR="007E5CB5" w:rsidRDefault="006D621D">
      <w:pPr>
        <w:spacing w:after="203" w:line="259" w:lineRule="auto"/>
        <w:ind w:left="0" w:firstLine="0"/>
        <w:jc w:val="left"/>
      </w:pPr>
      <w:r>
        <w:t xml:space="preserve"> </w:t>
      </w:r>
    </w:p>
    <w:p w14:paraId="69DE17E6" w14:textId="77777777" w:rsidR="007E5CB5" w:rsidRDefault="006D621D">
      <w:pPr>
        <w:spacing w:after="188"/>
        <w:ind w:left="-5"/>
      </w:pPr>
      <w:r>
        <w:t>Доступ до сервісів розділів платформи «</w:t>
      </w:r>
      <w:proofErr w:type="spellStart"/>
      <w:r>
        <w:t>ВзаємоДія</w:t>
      </w:r>
      <w:proofErr w:type="spellEnd"/>
      <w:r>
        <w:t xml:space="preserve">» мають авторизовані користувачі – громадяни України.  </w:t>
      </w:r>
    </w:p>
    <w:p w14:paraId="0847C4E6" w14:textId="77777777" w:rsidR="007E5CB5" w:rsidRDefault="006D621D">
      <w:pPr>
        <w:spacing w:after="141"/>
        <w:ind w:left="-5"/>
      </w:pPr>
      <w:r>
        <w:t xml:space="preserve">У середньостроковій перспективі, за умови відповідного нормативно-правового регулювання та технічної можливості для здійснення е-ідентифікації, можливий розгляд питання щодо доступу до певних сервісів платформи іноземців та осіб без громадянства. </w:t>
      </w:r>
    </w:p>
    <w:p w14:paraId="44596613" w14:textId="77777777" w:rsidR="007E5CB5" w:rsidRDefault="006D621D">
      <w:pPr>
        <w:spacing w:after="205" w:line="259" w:lineRule="auto"/>
        <w:ind w:left="0" w:firstLine="0"/>
        <w:jc w:val="left"/>
      </w:pPr>
      <w:r>
        <w:t xml:space="preserve"> </w:t>
      </w:r>
    </w:p>
    <w:p w14:paraId="34ADBB6C" w14:textId="77777777" w:rsidR="007E5CB5" w:rsidRDefault="006D621D">
      <w:pPr>
        <w:spacing w:after="0" w:line="259" w:lineRule="auto"/>
        <w:ind w:right="6"/>
        <w:jc w:val="center"/>
      </w:pPr>
      <w:r>
        <w:rPr>
          <w:i/>
        </w:rPr>
        <w:t xml:space="preserve">Модуль статистичних даних платформи </w:t>
      </w:r>
    </w:p>
    <w:p w14:paraId="07FBF3E2" w14:textId="77777777" w:rsidR="007E5CB5" w:rsidRDefault="006D621D">
      <w:pPr>
        <w:spacing w:after="0" w:line="259" w:lineRule="auto"/>
        <w:ind w:left="0" w:firstLine="0"/>
        <w:jc w:val="left"/>
      </w:pPr>
      <w:r>
        <w:t xml:space="preserve"> </w:t>
      </w:r>
    </w:p>
    <w:p w14:paraId="67C7C9D0" w14:textId="77777777" w:rsidR="007E5CB5" w:rsidRDefault="006D621D">
      <w:pPr>
        <w:spacing w:after="193"/>
        <w:ind w:left="-5"/>
      </w:pPr>
      <w:r>
        <w:t>В архітектурі платформи «</w:t>
      </w:r>
      <w:proofErr w:type="spellStart"/>
      <w:r>
        <w:t>ВзаємоДія</w:t>
      </w:r>
      <w:proofErr w:type="spellEnd"/>
      <w:r>
        <w:t xml:space="preserve">» необхідно передбачити можливість відображення за допомогою модулю статистичних даних наступної інформації: </w:t>
      </w:r>
    </w:p>
    <w:p w14:paraId="769630E9" w14:textId="77777777" w:rsidR="007E5CB5" w:rsidRDefault="006D621D">
      <w:pPr>
        <w:tabs>
          <w:tab w:val="center" w:pos="402"/>
          <w:tab w:val="center" w:pos="3230"/>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кількість відвідувань та користувачів платформи </w:t>
      </w:r>
    </w:p>
    <w:p w14:paraId="7ADF609D" w14:textId="77777777" w:rsidR="007E5CB5" w:rsidRDefault="006D621D">
      <w:pPr>
        <w:tabs>
          <w:tab w:val="center" w:pos="402"/>
          <w:tab w:val="center" w:pos="3204"/>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кількість підключених органів виконавчої влади  </w:t>
      </w:r>
    </w:p>
    <w:p w14:paraId="668A5E8B" w14:textId="77777777" w:rsidR="007E5CB5" w:rsidRDefault="006D621D">
      <w:pPr>
        <w:ind w:left="720" w:hanging="360"/>
      </w:pPr>
      <w:r>
        <w:t>▪</w:t>
      </w:r>
      <w:r>
        <w:rPr>
          <w:rFonts w:ascii="Arial" w:eastAsia="Arial" w:hAnsi="Arial" w:cs="Arial"/>
        </w:rPr>
        <w:t xml:space="preserve"> </w:t>
      </w:r>
      <w:r>
        <w:t xml:space="preserve">кількість поданих звернень / запитів на інформацію до органів виконавчої влади з розбивкою на їх загальну кількість та з отриманими відповідями </w:t>
      </w:r>
    </w:p>
    <w:p w14:paraId="46558952" w14:textId="77777777" w:rsidR="007E5CB5" w:rsidRDefault="006D621D">
      <w:pPr>
        <w:ind w:left="720" w:hanging="360"/>
      </w:pPr>
      <w:r>
        <w:lastRenderedPageBreak/>
        <w:t>▪</w:t>
      </w:r>
      <w:r>
        <w:rPr>
          <w:rFonts w:ascii="Arial" w:eastAsia="Arial" w:hAnsi="Arial" w:cs="Arial"/>
        </w:rPr>
        <w:t xml:space="preserve"> </w:t>
      </w:r>
      <w:r>
        <w:t xml:space="preserve">кількість електронних петицій з розбивкою на подані, на розгляді, з відповідями, а також за рік або інший період часу </w:t>
      </w:r>
    </w:p>
    <w:p w14:paraId="5A81FA29" w14:textId="77777777" w:rsidR="007E5CB5" w:rsidRDefault="006D621D">
      <w:pPr>
        <w:ind w:left="720" w:hanging="360"/>
      </w:pPr>
      <w:r>
        <w:t>▪</w:t>
      </w:r>
      <w:r>
        <w:rPr>
          <w:rFonts w:ascii="Arial" w:eastAsia="Arial" w:hAnsi="Arial" w:cs="Arial"/>
        </w:rPr>
        <w:t xml:space="preserve"> </w:t>
      </w:r>
      <w:r>
        <w:t xml:space="preserve">кількість конкурсів проектів інститутів громадянського суспільства з розбивкою на активні, з переможцем, реалізовані, за певний період та в розрізі ЦОВВ </w:t>
      </w:r>
    </w:p>
    <w:p w14:paraId="4766DBE6" w14:textId="77777777" w:rsidR="007E5CB5" w:rsidRDefault="006D621D">
      <w:pPr>
        <w:spacing w:after="0" w:line="259" w:lineRule="auto"/>
        <w:ind w:left="0" w:firstLine="0"/>
        <w:jc w:val="left"/>
      </w:pPr>
      <w:r>
        <w:t xml:space="preserve"> </w:t>
      </w:r>
    </w:p>
    <w:p w14:paraId="500EDAB3" w14:textId="77777777" w:rsidR="007E5CB5" w:rsidRDefault="006D621D">
      <w:pPr>
        <w:spacing w:after="0" w:line="259" w:lineRule="auto"/>
        <w:ind w:right="9"/>
        <w:jc w:val="center"/>
      </w:pPr>
      <w:r>
        <w:rPr>
          <w:i/>
        </w:rPr>
        <w:t xml:space="preserve">Інклюзивний інтерфейс </w:t>
      </w:r>
    </w:p>
    <w:p w14:paraId="64E8DE31" w14:textId="77777777" w:rsidR="007E5CB5" w:rsidRDefault="006D621D">
      <w:pPr>
        <w:spacing w:after="45" w:line="259" w:lineRule="auto"/>
        <w:ind w:left="0" w:firstLine="0"/>
        <w:jc w:val="left"/>
      </w:pPr>
      <w:r>
        <w:t xml:space="preserve"> </w:t>
      </w:r>
    </w:p>
    <w:p w14:paraId="54A0DD7C" w14:textId="77777777" w:rsidR="007E5CB5" w:rsidRDefault="006D621D">
      <w:pPr>
        <w:spacing w:after="143"/>
        <w:ind w:left="-5"/>
      </w:pPr>
      <w:r>
        <w:t>Дизайн графічного інтерфейсу платформи «</w:t>
      </w:r>
      <w:proofErr w:type="spellStart"/>
      <w:r>
        <w:t>ВзаємоДія</w:t>
      </w:r>
      <w:proofErr w:type="spellEnd"/>
      <w:r>
        <w:t xml:space="preserve">» має бути інклюзивним – для всіх користувачів, у тому числі для користувачів з порушеннями зору чи слуху. </w:t>
      </w:r>
    </w:p>
    <w:p w14:paraId="3A5DB62A" w14:textId="77777777" w:rsidR="007E5CB5" w:rsidRDefault="006D621D">
      <w:pPr>
        <w:spacing w:after="141"/>
        <w:ind w:left="-5"/>
      </w:pPr>
      <w:r>
        <w:t xml:space="preserve">Відповідні вимоги застосовуються до параметрів контрастності, шрифтів, відстаней та розмірів елементів, сумісність із застарілими пристроями та браузерами тощо. </w:t>
      </w:r>
    </w:p>
    <w:p w14:paraId="3822341D" w14:textId="77777777" w:rsidR="007E5CB5" w:rsidRDefault="006D621D">
      <w:pPr>
        <w:spacing w:after="205" w:line="259" w:lineRule="auto"/>
        <w:ind w:left="56" w:firstLine="0"/>
        <w:jc w:val="center"/>
      </w:pPr>
      <w:r>
        <w:rPr>
          <w:i/>
        </w:rPr>
        <w:t xml:space="preserve"> </w:t>
      </w:r>
    </w:p>
    <w:p w14:paraId="1336019F" w14:textId="77777777" w:rsidR="007E5CB5" w:rsidRDefault="006D621D">
      <w:pPr>
        <w:spacing w:after="0" w:line="259" w:lineRule="auto"/>
        <w:ind w:right="4"/>
        <w:jc w:val="center"/>
      </w:pPr>
      <w:r>
        <w:rPr>
          <w:i/>
        </w:rPr>
        <w:t xml:space="preserve">Комплексна система захисту інформації (КСЗІ) </w:t>
      </w:r>
    </w:p>
    <w:p w14:paraId="19E8F65F" w14:textId="77777777" w:rsidR="007E5CB5" w:rsidRDefault="006D621D">
      <w:pPr>
        <w:spacing w:after="44" w:line="259" w:lineRule="auto"/>
        <w:ind w:left="0" w:firstLine="0"/>
        <w:jc w:val="left"/>
      </w:pPr>
      <w:r>
        <w:t xml:space="preserve"> </w:t>
      </w:r>
    </w:p>
    <w:p w14:paraId="19406A8A" w14:textId="77777777" w:rsidR="007E5CB5" w:rsidRDefault="006D621D">
      <w:pPr>
        <w:spacing w:after="10"/>
        <w:ind w:left="-5"/>
      </w:pPr>
      <w:r>
        <w:t xml:space="preserve">Згідно із законодавством України у сфері </w:t>
      </w:r>
      <w:proofErr w:type="spellStart"/>
      <w:r>
        <w:t>кібербезпеки</w:t>
      </w:r>
      <w:proofErr w:type="spellEnd"/>
      <w:r>
        <w:t xml:space="preserve"> та захисту персональних даних інформація, яка знаходиться в межах платформи «</w:t>
      </w:r>
      <w:proofErr w:type="spellStart"/>
      <w:r>
        <w:t>ВзаємоДія</w:t>
      </w:r>
      <w:proofErr w:type="spellEnd"/>
      <w:r>
        <w:t xml:space="preserve">», підлягає обов’язковому захисту від розголошення, витоку і несанкціонованого доступу. </w:t>
      </w:r>
    </w:p>
    <w:p w14:paraId="5743E34F" w14:textId="77777777" w:rsidR="007E5CB5" w:rsidRDefault="006D621D">
      <w:pPr>
        <w:spacing w:after="0" w:line="259" w:lineRule="auto"/>
        <w:ind w:left="0" w:firstLine="0"/>
        <w:jc w:val="left"/>
      </w:pPr>
      <w:r>
        <w:t xml:space="preserve"> </w:t>
      </w:r>
    </w:p>
    <w:p w14:paraId="627429DC" w14:textId="77777777" w:rsidR="007E5CB5" w:rsidRDefault="006D621D">
      <w:pPr>
        <w:spacing w:after="9"/>
        <w:ind w:left="-5"/>
      </w:pPr>
      <w:r>
        <w:t>На період розробки та введення платформи «</w:t>
      </w:r>
      <w:proofErr w:type="spellStart"/>
      <w:r>
        <w:t>ВзаємоДія</w:t>
      </w:r>
      <w:proofErr w:type="spellEnd"/>
      <w:r>
        <w:t xml:space="preserve">» в дослідну експлуатацію проводяться попередні випробування КСЗІ з метою підтвердження результативності її роботи і відповідності технічному завданню. </w:t>
      </w:r>
    </w:p>
    <w:p w14:paraId="1D76C6CC" w14:textId="77777777" w:rsidR="007E5CB5" w:rsidRDefault="006D621D">
      <w:pPr>
        <w:spacing w:after="0" w:line="259" w:lineRule="auto"/>
        <w:ind w:left="0" w:firstLine="0"/>
        <w:jc w:val="left"/>
      </w:pPr>
      <w:r>
        <w:t xml:space="preserve"> </w:t>
      </w:r>
    </w:p>
    <w:p w14:paraId="70B54CD5" w14:textId="77777777" w:rsidR="007E5CB5" w:rsidRDefault="006D621D">
      <w:pPr>
        <w:spacing w:after="143"/>
        <w:ind w:left="-5"/>
      </w:pPr>
      <w:r>
        <w:t>Введення платформи «</w:t>
      </w:r>
      <w:proofErr w:type="spellStart"/>
      <w:r>
        <w:t>ВзаємоДія</w:t>
      </w:r>
      <w:proofErr w:type="spellEnd"/>
      <w:r>
        <w:t xml:space="preserve">» в промислову експлуатацію обумовлює необхідність отримання атестату відповідності від Державної служби спеціального зв’язку та захисту інформації України. </w:t>
      </w:r>
    </w:p>
    <w:p w14:paraId="76518794" w14:textId="77777777" w:rsidR="007E5CB5" w:rsidRDefault="006D621D">
      <w:pPr>
        <w:spacing w:after="38" w:line="259" w:lineRule="auto"/>
        <w:ind w:left="0" w:firstLine="0"/>
        <w:jc w:val="left"/>
      </w:pPr>
      <w:r>
        <w:rPr>
          <w:b/>
        </w:rPr>
        <w:t xml:space="preserve"> </w:t>
      </w:r>
    </w:p>
    <w:p w14:paraId="30CB30E0" w14:textId="77777777" w:rsidR="007E5CB5" w:rsidRDefault="006D621D">
      <w:pPr>
        <w:spacing w:after="0" w:line="259" w:lineRule="auto"/>
        <w:ind w:right="6"/>
        <w:jc w:val="center"/>
      </w:pPr>
      <w:r>
        <w:rPr>
          <w:i/>
        </w:rPr>
        <w:t xml:space="preserve">Зовнішній API та відкритий код </w:t>
      </w:r>
    </w:p>
    <w:p w14:paraId="7E1EE1CE" w14:textId="77777777" w:rsidR="007E5CB5" w:rsidRDefault="006D621D">
      <w:pPr>
        <w:spacing w:after="0" w:line="259" w:lineRule="auto"/>
        <w:ind w:left="0" w:firstLine="0"/>
        <w:jc w:val="left"/>
      </w:pPr>
      <w:r>
        <w:t xml:space="preserve"> </w:t>
      </w:r>
    </w:p>
    <w:p w14:paraId="01C99347" w14:textId="77777777" w:rsidR="007E5CB5" w:rsidRDefault="006D621D">
      <w:pPr>
        <w:spacing w:after="144"/>
        <w:ind w:left="-5"/>
      </w:pPr>
      <w:r>
        <w:t>В архітектурі платформи «</w:t>
      </w:r>
      <w:proofErr w:type="spellStart"/>
      <w:r>
        <w:t>ВзаємоДія</w:t>
      </w:r>
      <w:proofErr w:type="spellEnd"/>
      <w:r>
        <w:t xml:space="preserve">» необхідно передбачити можливість використання зовнішнього АРІ стосовно всієї платформи та її розділів. </w:t>
      </w:r>
    </w:p>
    <w:p w14:paraId="4CA0CD43" w14:textId="0EDF5E03" w:rsidR="007E5CB5" w:rsidRDefault="007E5CB5">
      <w:pPr>
        <w:spacing w:after="0" w:line="259" w:lineRule="auto"/>
        <w:ind w:left="0" w:firstLine="0"/>
        <w:jc w:val="left"/>
      </w:pPr>
    </w:p>
    <w:p w14:paraId="4FEF5ADB" w14:textId="77777777" w:rsidR="007E5CB5" w:rsidRDefault="006D621D">
      <w:pPr>
        <w:spacing w:after="47" w:line="259" w:lineRule="auto"/>
        <w:ind w:left="0" w:firstLine="0"/>
        <w:jc w:val="left"/>
      </w:pPr>
      <w:r>
        <w:rPr>
          <w:b/>
        </w:rPr>
        <w:t xml:space="preserve"> </w:t>
      </w:r>
    </w:p>
    <w:p w14:paraId="2C7D6365" w14:textId="77777777" w:rsidR="007E5CB5" w:rsidRDefault="006D621D">
      <w:pPr>
        <w:pStyle w:val="1"/>
        <w:ind w:left="-5"/>
      </w:pPr>
      <w:bookmarkStart w:id="11" w:name="_Toc51341856"/>
      <w:r>
        <w:t>3.2. Вимоги до сторінок</w:t>
      </w:r>
      <w:bookmarkEnd w:id="11"/>
      <w:r>
        <w:t xml:space="preserve"> </w:t>
      </w:r>
    </w:p>
    <w:p w14:paraId="615AD961" w14:textId="77777777" w:rsidR="007E5CB5" w:rsidRDefault="006D621D">
      <w:pPr>
        <w:spacing w:after="0" w:line="259" w:lineRule="auto"/>
        <w:ind w:left="0" w:firstLine="0"/>
        <w:jc w:val="left"/>
      </w:pPr>
      <w:r>
        <w:rPr>
          <w:b/>
        </w:rPr>
        <w:t xml:space="preserve"> </w:t>
      </w:r>
    </w:p>
    <w:p w14:paraId="75524736" w14:textId="77777777" w:rsidR="007E5CB5" w:rsidRDefault="006D621D">
      <w:pPr>
        <w:spacing w:after="50" w:line="259" w:lineRule="auto"/>
        <w:ind w:left="0" w:firstLine="0"/>
        <w:jc w:val="left"/>
      </w:pPr>
      <w:r>
        <w:rPr>
          <w:b/>
        </w:rPr>
        <w:t xml:space="preserve"> </w:t>
      </w:r>
    </w:p>
    <w:p w14:paraId="7082CED0" w14:textId="77777777" w:rsidR="007E5CB5" w:rsidRDefault="006D621D">
      <w:pPr>
        <w:pStyle w:val="2"/>
        <w:ind w:left="-5"/>
      </w:pPr>
      <w:r>
        <w:t xml:space="preserve">3.2.1. «Головна сторінка» </w:t>
      </w:r>
    </w:p>
    <w:p w14:paraId="6544E67D" w14:textId="77777777" w:rsidR="007E5CB5" w:rsidRDefault="006D621D">
      <w:pPr>
        <w:spacing w:after="0" w:line="259" w:lineRule="auto"/>
        <w:ind w:left="0" w:firstLine="0"/>
        <w:jc w:val="left"/>
      </w:pPr>
      <w:r>
        <w:t xml:space="preserve"> </w:t>
      </w:r>
    </w:p>
    <w:p w14:paraId="1F4B3D07" w14:textId="77777777" w:rsidR="007E5CB5" w:rsidRDefault="006D621D">
      <w:pPr>
        <w:spacing w:after="5"/>
        <w:ind w:left="-5"/>
      </w:pPr>
      <w:r>
        <w:t>Головна сторінка повинна відображати основну інформацію про платформу «</w:t>
      </w:r>
      <w:proofErr w:type="spellStart"/>
      <w:r>
        <w:t>ВзаємоДія</w:t>
      </w:r>
      <w:proofErr w:type="spellEnd"/>
      <w:r>
        <w:t>» та про послуги (функціонал) порталу, коротку інформацію про новини. Можливе виконання головної сторінки у формі цільової сторінки (</w:t>
      </w:r>
      <w:proofErr w:type="spellStart"/>
      <w:r>
        <w:t>landing</w:t>
      </w:r>
      <w:proofErr w:type="spellEnd"/>
      <w:r>
        <w:t xml:space="preserve"> </w:t>
      </w:r>
      <w:proofErr w:type="spellStart"/>
      <w:r>
        <w:t>page</w:t>
      </w:r>
      <w:proofErr w:type="spellEnd"/>
      <w:r>
        <w:t xml:space="preserve">). </w:t>
      </w:r>
    </w:p>
    <w:p w14:paraId="2470F370" w14:textId="77777777" w:rsidR="007E5CB5" w:rsidRDefault="006D621D">
      <w:pPr>
        <w:spacing w:after="0" w:line="259" w:lineRule="auto"/>
        <w:ind w:left="0" w:firstLine="0"/>
        <w:jc w:val="left"/>
      </w:pPr>
      <w:r>
        <w:t xml:space="preserve"> </w:t>
      </w:r>
    </w:p>
    <w:p w14:paraId="1C37C484" w14:textId="77777777" w:rsidR="007E5CB5" w:rsidRDefault="006D621D">
      <w:pPr>
        <w:spacing w:after="47" w:line="259" w:lineRule="auto"/>
        <w:ind w:left="0" w:firstLine="0"/>
        <w:jc w:val="left"/>
      </w:pPr>
      <w:r>
        <w:t xml:space="preserve"> </w:t>
      </w:r>
    </w:p>
    <w:p w14:paraId="227AB19B" w14:textId="77777777" w:rsidR="007E5CB5" w:rsidRDefault="006D621D">
      <w:pPr>
        <w:pStyle w:val="2"/>
        <w:ind w:left="-5"/>
      </w:pPr>
      <w:r>
        <w:lastRenderedPageBreak/>
        <w:t xml:space="preserve">3.2.2. «Новини» </w:t>
      </w:r>
    </w:p>
    <w:p w14:paraId="57FC3CE2" w14:textId="77777777" w:rsidR="007E5CB5" w:rsidRDefault="006D621D">
      <w:pPr>
        <w:spacing w:after="0" w:line="259" w:lineRule="auto"/>
        <w:ind w:left="0" w:firstLine="0"/>
        <w:jc w:val="left"/>
      </w:pPr>
      <w:r>
        <w:t xml:space="preserve"> </w:t>
      </w:r>
    </w:p>
    <w:p w14:paraId="02B87F13" w14:textId="77777777" w:rsidR="007E5CB5" w:rsidRDefault="006D621D">
      <w:pPr>
        <w:ind w:left="-5"/>
      </w:pPr>
      <w:r>
        <w:t xml:space="preserve">Сторінка містить перелік останніх новин у сфері взаємодії органів виконавчої влади та громадянського суспільства, та інші новини, пов’язані з інтересами цільової аудиторії платформи. На сторінці </w:t>
      </w:r>
      <w:proofErr w:type="spellStart"/>
      <w:r>
        <w:t>агрегуються</w:t>
      </w:r>
      <w:proofErr w:type="spellEnd"/>
      <w:r>
        <w:t xml:space="preserve"> новини з різних розділів платформи «</w:t>
      </w:r>
      <w:proofErr w:type="spellStart"/>
      <w:r>
        <w:t>ВзаємоДія</w:t>
      </w:r>
      <w:proofErr w:type="spellEnd"/>
      <w:r>
        <w:t xml:space="preserve">». </w:t>
      </w:r>
    </w:p>
    <w:p w14:paraId="7AEFAEA0" w14:textId="77777777" w:rsidR="007E5CB5" w:rsidRDefault="006D621D">
      <w:pPr>
        <w:pStyle w:val="2"/>
        <w:ind w:left="-5"/>
      </w:pPr>
      <w:r>
        <w:t xml:space="preserve">3.2.3. «Що таке </w:t>
      </w:r>
      <w:proofErr w:type="spellStart"/>
      <w:r>
        <w:t>ВзаємоДія</w:t>
      </w:r>
      <w:proofErr w:type="spellEnd"/>
      <w:r>
        <w:t xml:space="preserve">?» </w:t>
      </w:r>
    </w:p>
    <w:p w14:paraId="580B2F34" w14:textId="77777777" w:rsidR="007E5CB5" w:rsidRDefault="006D621D">
      <w:pPr>
        <w:spacing w:after="0" w:line="259" w:lineRule="auto"/>
        <w:ind w:left="0" w:firstLine="0"/>
        <w:jc w:val="left"/>
      </w:pPr>
      <w:r>
        <w:t xml:space="preserve"> </w:t>
      </w:r>
    </w:p>
    <w:p w14:paraId="401ED135" w14:textId="77777777" w:rsidR="007E5CB5" w:rsidRDefault="006D621D">
      <w:pPr>
        <w:spacing w:after="143"/>
        <w:ind w:left="-5"/>
      </w:pPr>
      <w:r>
        <w:t xml:space="preserve">Сторінка відображає інформацію про проект, а саме: ким і для чого створена платформа, які її проблеми вона вирішує; </w:t>
      </w:r>
      <w:proofErr w:type="spellStart"/>
      <w:r>
        <w:t>таймлайн</w:t>
      </w:r>
      <w:proofErr w:type="spellEnd"/>
      <w:r>
        <w:t xml:space="preserve"> наповнення платформи новими сервісами (функціоналом). </w:t>
      </w:r>
    </w:p>
    <w:p w14:paraId="794CA6A2" w14:textId="77777777" w:rsidR="007E5CB5" w:rsidRDefault="006D621D">
      <w:pPr>
        <w:spacing w:after="47" w:line="259" w:lineRule="auto"/>
        <w:ind w:left="0" w:firstLine="0"/>
        <w:jc w:val="left"/>
      </w:pPr>
      <w:r>
        <w:t xml:space="preserve"> </w:t>
      </w:r>
    </w:p>
    <w:p w14:paraId="0CA18087" w14:textId="77777777" w:rsidR="007E5CB5" w:rsidRDefault="006D621D">
      <w:pPr>
        <w:pStyle w:val="2"/>
        <w:ind w:left="-5"/>
      </w:pPr>
      <w:r>
        <w:t xml:space="preserve">3.2.4. «Авторизуватись» </w:t>
      </w:r>
    </w:p>
    <w:p w14:paraId="2ACC6F45" w14:textId="77777777" w:rsidR="007E5CB5" w:rsidRDefault="006D621D">
      <w:pPr>
        <w:spacing w:after="44" w:line="259" w:lineRule="auto"/>
        <w:ind w:left="0" w:firstLine="0"/>
        <w:jc w:val="left"/>
      </w:pPr>
      <w:r>
        <w:t xml:space="preserve"> </w:t>
      </w:r>
    </w:p>
    <w:p w14:paraId="7FD574B1" w14:textId="77777777" w:rsidR="007E5CB5" w:rsidRDefault="006D621D">
      <w:pPr>
        <w:ind w:left="-5"/>
      </w:pPr>
      <w:r>
        <w:t xml:space="preserve">Сторінка відображає набір відомостей для авторизації, яка здійснюється з використанням ІСЕІ (за допомогою ЕЦП, </w:t>
      </w:r>
      <w:proofErr w:type="spellStart"/>
      <w:r>
        <w:t>BankID</w:t>
      </w:r>
      <w:proofErr w:type="spellEnd"/>
      <w:r>
        <w:t xml:space="preserve"> або </w:t>
      </w:r>
      <w:proofErr w:type="spellStart"/>
      <w:r>
        <w:t>MobileID</w:t>
      </w:r>
      <w:proofErr w:type="spellEnd"/>
      <w:r>
        <w:t xml:space="preserve">), та перенаправляє на сторінку із полями для заповнення персональних даних (електронна пошта, контактний номер телефону). </w:t>
      </w:r>
    </w:p>
    <w:p w14:paraId="3AEAA735" w14:textId="77777777" w:rsidR="007E5CB5" w:rsidRDefault="006D621D">
      <w:pPr>
        <w:spacing w:after="0" w:line="259" w:lineRule="auto"/>
        <w:ind w:left="0" w:firstLine="0"/>
        <w:jc w:val="left"/>
      </w:pPr>
      <w:r>
        <w:t xml:space="preserve"> </w:t>
      </w:r>
    </w:p>
    <w:p w14:paraId="571D6E4D" w14:textId="77777777" w:rsidR="007E5CB5" w:rsidRDefault="006D621D">
      <w:pPr>
        <w:ind w:left="-5"/>
      </w:pPr>
      <w:r>
        <w:t xml:space="preserve">В рамках процедури авторизації необхідно здійснити підтвердження вказаної електронної пошти та контактного номеру телефону, на які надсилається код авторизації. </w:t>
      </w:r>
    </w:p>
    <w:p w14:paraId="1F1D55D8" w14:textId="77777777" w:rsidR="007E5CB5" w:rsidRDefault="006D621D">
      <w:pPr>
        <w:spacing w:after="0" w:line="259" w:lineRule="auto"/>
        <w:ind w:left="0" w:firstLine="0"/>
        <w:jc w:val="left"/>
      </w:pPr>
      <w:r>
        <w:t xml:space="preserve"> </w:t>
      </w:r>
    </w:p>
    <w:p w14:paraId="4372F917" w14:textId="77777777" w:rsidR="007E5CB5" w:rsidRDefault="006D621D">
      <w:pPr>
        <w:ind w:left="-5"/>
      </w:pPr>
      <w:r>
        <w:t xml:space="preserve">У разі успішного підтвердження електронної пошти та номеру телефону здійснюється переадресація до розділу «Кабінет користувача». </w:t>
      </w:r>
    </w:p>
    <w:p w14:paraId="2CCAB4FC" w14:textId="77777777" w:rsidR="007E5CB5" w:rsidRDefault="006D621D">
      <w:pPr>
        <w:spacing w:after="0" w:line="259" w:lineRule="auto"/>
        <w:ind w:left="0" w:firstLine="0"/>
        <w:jc w:val="left"/>
      </w:pPr>
      <w:r>
        <w:t xml:space="preserve"> </w:t>
      </w:r>
    </w:p>
    <w:p w14:paraId="778DE1EA" w14:textId="77777777" w:rsidR="007E5CB5" w:rsidRDefault="006D621D">
      <w:pPr>
        <w:ind w:left="-5"/>
      </w:pPr>
      <w:r>
        <w:t xml:space="preserve">Під час авторизації на платформі здійснюється ознайомлення користувача з повідомленням про обробку персональних даних.  </w:t>
      </w:r>
    </w:p>
    <w:p w14:paraId="1920BAF5" w14:textId="77777777" w:rsidR="007E5CB5" w:rsidRDefault="006D621D">
      <w:pPr>
        <w:spacing w:after="0" w:line="259" w:lineRule="auto"/>
        <w:ind w:left="0" w:firstLine="0"/>
        <w:jc w:val="left"/>
      </w:pPr>
      <w:r>
        <w:t xml:space="preserve"> </w:t>
      </w:r>
    </w:p>
    <w:p w14:paraId="17B100AE" w14:textId="77777777" w:rsidR="007E5CB5" w:rsidRDefault="006D621D">
      <w:pPr>
        <w:spacing w:after="48" w:line="259" w:lineRule="auto"/>
        <w:ind w:left="0" w:firstLine="0"/>
        <w:jc w:val="left"/>
      </w:pPr>
      <w:r>
        <w:t xml:space="preserve"> </w:t>
      </w:r>
    </w:p>
    <w:p w14:paraId="7C73C51C" w14:textId="77777777" w:rsidR="007E5CB5" w:rsidRDefault="006D621D">
      <w:pPr>
        <w:pStyle w:val="2"/>
        <w:ind w:left="-5"/>
      </w:pPr>
      <w:r>
        <w:t xml:space="preserve">3.2.5. «Увійти до кабінету» </w:t>
      </w:r>
    </w:p>
    <w:p w14:paraId="005DC254" w14:textId="77777777" w:rsidR="007E5CB5" w:rsidRDefault="006D621D">
      <w:pPr>
        <w:spacing w:after="0" w:line="259" w:lineRule="auto"/>
        <w:ind w:left="0" w:firstLine="0"/>
        <w:jc w:val="left"/>
      </w:pPr>
      <w:r>
        <w:t xml:space="preserve"> </w:t>
      </w:r>
    </w:p>
    <w:p w14:paraId="27F4CD6F" w14:textId="77777777" w:rsidR="007E5CB5" w:rsidRDefault="006D621D">
      <w:pPr>
        <w:ind w:left="-5"/>
      </w:pPr>
      <w:r>
        <w:t xml:space="preserve">Сторінка відображає поле для авторизації, яка здійснюється з використанням ІСЕІ. Після обрання відповідного засобу та зчитування паролю до нього перенаправляє до розділу </w:t>
      </w:r>
    </w:p>
    <w:p w14:paraId="7579E8A6" w14:textId="77777777" w:rsidR="007E5CB5" w:rsidRDefault="006D621D">
      <w:pPr>
        <w:spacing w:after="0"/>
        <w:ind w:left="-5"/>
      </w:pPr>
      <w:r>
        <w:t xml:space="preserve">«Кабінет користувача». </w:t>
      </w:r>
    </w:p>
    <w:p w14:paraId="60DF21E9" w14:textId="77777777" w:rsidR="007E5CB5" w:rsidRDefault="006D621D">
      <w:pPr>
        <w:spacing w:after="0" w:line="259" w:lineRule="auto"/>
        <w:ind w:left="0" w:firstLine="0"/>
        <w:jc w:val="left"/>
      </w:pPr>
      <w:r>
        <w:t xml:space="preserve"> </w:t>
      </w:r>
    </w:p>
    <w:p w14:paraId="6B24E05A" w14:textId="77777777" w:rsidR="007E5CB5" w:rsidRDefault="006D621D">
      <w:pPr>
        <w:spacing w:after="48" w:line="259" w:lineRule="auto"/>
        <w:ind w:left="0" w:firstLine="0"/>
        <w:jc w:val="left"/>
      </w:pPr>
      <w:r>
        <w:rPr>
          <w:b/>
        </w:rPr>
        <w:t xml:space="preserve"> </w:t>
      </w:r>
    </w:p>
    <w:p w14:paraId="00BFCE71" w14:textId="77777777" w:rsidR="007E5CB5" w:rsidRDefault="006D621D">
      <w:pPr>
        <w:pStyle w:val="2"/>
        <w:ind w:left="-5"/>
      </w:pPr>
      <w:r>
        <w:t xml:space="preserve">3.2.6. «Обробка персональних даних» </w:t>
      </w:r>
    </w:p>
    <w:p w14:paraId="595F6E56" w14:textId="77777777" w:rsidR="007E5CB5" w:rsidRDefault="006D621D">
      <w:pPr>
        <w:spacing w:after="0" w:line="259" w:lineRule="auto"/>
        <w:ind w:left="0" w:firstLine="0"/>
        <w:jc w:val="left"/>
      </w:pPr>
      <w:r>
        <w:t xml:space="preserve"> </w:t>
      </w:r>
    </w:p>
    <w:p w14:paraId="3D18B64E" w14:textId="77777777" w:rsidR="007E5CB5" w:rsidRDefault="006D621D">
      <w:pPr>
        <w:spacing w:after="143"/>
        <w:ind w:left="-5"/>
      </w:pPr>
      <w:r>
        <w:t xml:space="preserve">Сторінка містить повідомлення про обробку персональних даних в текстовому вигляді відповідно до Закону України «Про захист персональних даних». </w:t>
      </w:r>
    </w:p>
    <w:p w14:paraId="7816A433" w14:textId="77777777" w:rsidR="007E5CB5" w:rsidRDefault="006D621D">
      <w:pPr>
        <w:spacing w:after="208" w:line="259" w:lineRule="auto"/>
        <w:ind w:left="0" w:firstLine="0"/>
        <w:jc w:val="left"/>
      </w:pPr>
      <w:r>
        <w:t xml:space="preserve"> </w:t>
      </w:r>
    </w:p>
    <w:p w14:paraId="17A63EE0" w14:textId="77777777" w:rsidR="007E5CB5" w:rsidRDefault="006D621D">
      <w:pPr>
        <w:pStyle w:val="1"/>
        <w:ind w:left="-5"/>
      </w:pPr>
      <w:bookmarkStart w:id="12" w:name="_Toc51341857"/>
      <w:r>
        <w:t>3.3. Вимоги до розділів</w:t>
      </w:r>
      <w:bookmarkEnd w:id="12"/>
      <w:r>
        <w:t xml:space="preserve"> </w:t>
      </w:r>
    </w:p>
    <w:p w14:paraId="5FC6E513" w14:textId="77777777" w:rsidR="007E5CB5" w:rsidRDefault="006D621D">
      <w:pPr>
        <w:spacing w:after="48" w:line="259" w:lineRule="auto"/>
        <w:ind w:left="0" w:firstLine="0"/>
        <w:jc w:val="left"/>
      </w:pPr>
      <w:r>
        <w:t xml:space="preserve"> </w:t>
      </w:r>
    </w:p>
    <w:p w14:paraId="6C4EF19A" w14:textId="77777777" w:rsidR="007E5CB5" w:rsidRDefault="006D621D">
      <w:pPr>
        <w:pStyle w:val="2"/>
        <w:ind w:left="-5"/>
      </w:pPr>
      <w:r>
        <w:t xml:space="preserve">3.3.1. «Контакти органів виконавчої влади» </w:t>
      </w:r>
    </w:p>
    <w:p w14:paraId="2B9789C6" w14:textId="77777777" w:rsidR="007E5CB5" w:rsidRDefault="006D621D">
      <w:pPr>
        <w:spacing w:after="44" w:line="259" w:lineRule="auto"/>
        <w:ind w:left="0" w:firstLine="0"/>
        <w:jc w:val="left"/>
      </w:pPr>
      <w:r>
        <w:t xml:space="preserve"> </w:t>
      </w:r>
    </w:p>
    <w:p w14:paraId="6F8D28E6" w14:textId="77777777" w:rsidR="007E5CB5" w:rsidRDefault="006D621D">
      <w:pPr>
        <w:spacing w:after="199"/>
        <w:ind w:left="-5"/>
      </w:pPr>
      <w:r>
        <w:t xml:space="preserve">Розділ повинен містити актуальну контактну інформацію органів виконавчої влади, а саме:  </w:t>
      </w:r>
    </w:p>
    <w:p w14:paraId="1566F3B2" w14:textId="77777777" w:rsidR="007E5CB5" w:rsidRDefault="006D621D">
      <w:pPr>
        <w:tabs>
          <w:tab w:val="center" w:pos="402"/>
          <w:tab w:val="center" w:pos="2248"/>
        </w:tabs>
        <w:ind w:left="0" w:firstLine="0"/>
        <w:jc w:val="left"/>
      </w:pPr>
      <w:r>
        <w:rPr>
          <w:rFonts w:ascii="Calibri" w:eastAsia="Calibri" w:hAnsi="Calibri" w:cs="Calibri"/>
          <w:sz w:val="22"/>
        </w:rPr>
        <w:lastRenderedPageBreak/>
        <w:tab/>
      </w:r>
      <w:r>
        <w:t>▪</w:t>
      </w:r>
      <w:r>
        <w:rPr>
          <w:rFonts w:ascii="Arial" w:eastAsia="Arial" w:hAnsi="Arial" w:cs="Arial"/>
        </w:rPr>
        <w:t xml:space="preserve"> </w:t>
      </w:r>
      <w:r>
        <w:rPr>
          <w:rFonts w:ascii="Arial" w:eastAsia="Arial" w:hAnsi="Arial" w:cs="Arial"/>
        </w:rPr>
        <w:tab/>
      </w:r>
      <w:r>
        <w:t xml:space="preserve">юридична та фактична адреса </w:t>
      </w:r>
    </w:p>
    <w:p w14:paraId="299FBC1F" w14:textId="77777777" w:rsidR="007E5CB5" w:rsidRDefault="006D621D">
      <w:pPr>
        <w:tabs>
          <w:tab w:val="center" w:pos="402"/>
          <w:tab w:val="center" w:pos="2384"/>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посилання на офіційний </w:t>
      </w:r>
      <w:proofErr w:type="spellStart"/>
      <w:r>
        <w:t>вебсайт</w:t>
      </w:r>
      <w:proofErr w:type="spellEnd"/>
      <w:r>
        <w:t xml:space="preserve"> </w:t>
      </w:r>
    </w:p>
    <w:p w14:paraId="7000BD89" w14:textId="77777777" w:rsidR="007E5CB5" w:rsidRDefault="006D621D">
      <w:pPr>
        <w:tabs>
          <w:tab w:val="center" w:pos="402"/>
          <w:tab w:val="center" w:pos="1786"/>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телефон (у </w:t>
      </w:r>
      <w:proofErr w:type="spellStart"/>
      <w:r>
        <w:t>т.ч</w:t>
      </w:r>
      <w:proofErr w:type="spellEnd"/>
      <w:r>
        <w:t xml:space="preserve">. факс) </w:t>
      </w:r>
    </w:p>
    <w:p w14:paraId="67742D86" w14:textId="77777777" w:rsidR="007E5CB5" w:rsidRDefault="006D621D">
      <w:pPr>
        <w:tabs>
          <w:tab w:val="center" w:pos="402"/>
          <w:tab w:val="center" w:pos="1652"/>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електронна пошта </w:t>
      </w:r>
    </w:p>
    <w:p w14:paraId="6F035826" w14:textId="77777777" w:rsidR="007E5CB5" w:rsidRDefault="006D621D">
      <w:pPr>
        <w:tabs>
          <w:tab w:val="center" w:pos="402"/>
          <w:tab w:val="center" w:pos="3228"/>
        </w:tabs>
        <w:spacing w:after="0"/>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адреса громадських </w:t>
      </w:r>
      <w:proofErr w:type="spellStart"/>
      <w:r>
        <w:t>приймалень</w:t>
      </w:r>
      <w:proofErr w:type="spellEnd"/>
      <w:r>
        <w:t xml:space="preserve"> / вікон звернень </w:t>
      </w:r>
    </w:p>
    <w:p w14:paraId="6E59AE47" w14:textId="77777777" w:rsidR="007E5CB5" w:rsidRDefault="006D621D">
      <w:pPr>
        <w:spacing w:after="0" w:line="259" w:lineRule="auto"/>
        <w:ind w:left="720" w:firstLine="0"/>
        <w:jc w:val="left"/>
      </w:pPr>
      <w:r>
        <w:t xml:space="preserve"> </w:t>
      </w:r>
    </w:p>
    <w:p w14:paraId="017FB908" w14:textId="77777777" w:rsidR="007E5CB5" w:rsidRDefault="006D621D">
      <w:pPr>
        <w:spacing w:after="10"/>
        <w:ind w:left="-5"/>
      </w:pPr>
      <w:r>
        <w:t xml:space="preserve">Зазначається телефон та електронна пошта загальної канцелярії органу виконавчої влади та окремо структурного підрозділу, відповідального за організацію роботи зі зверненнями громадян. </w:t>
      </w:r>
    </w:p>
    <w:p w14:paraId="1BEA164A" w14:textId="77777777" w:rsidR="007E5CB5" w:rsidRDefault="006D621D">
      <w:pPr>
        <w:spacing w:after="0" w:line="259" w:lineRule="auto"/>
        <w:ind w:left="0" w:firstLine="0"/>
        <w:jc w:val="left"/>
      </w:pPr>
      <w:r>
        <w:t xml:space="preserve"> </w:t>
      </w:r>
    </w:p>
    <w:p w14:paraId="7E65D911" w14:textId="77777777" w:rsidR="007E5CB5" w:rsidRDefault="006D621D">
      <w:pPr>
        <w:spacing w:after="191"/>
        <w:ind w:left="-5"/>
      </w:pPr>
      <w:proofErr w:type="spellStart"/>
      <w:r>
        <w:t>Опціональним</w:t>
      </w:r>
      <w:proofErr w:type="spellEnd"/>
      <w:r>
        <w:t xml:space="preserve"> є зазначення додаткової контактної інформації: </w:t>
      </w:r>
      <w:proofErr w:type="spellStart"/>
      <w:r>
        <w:t>геолокація</w:t>
      </w:r>
      <w:proofErr w:type="spellEnd"/>
      <w:r>
        <w:t xml:space="preserve"> та години роботи (прийому). </w:t>
      </w:r>
    </w:p>
    <w:p w14:paraId="244551C2" w14:textId="77777777" w:rsidR="007E5CB5" w:rsidRDefault="006D621D">
      <w:pPr>
        <w:spacing w:after="11"/>
        <w:ind w:left="-5"/>
      </w:pPr>
      <w:r>
        <w:t xml:space="preserve">Відповідна контактна інформація перевіряється та оновлюється контент-адміністратором / адміністраторами за потреби, але не рідше одного разу на квартал.  </w:t>
      </w:r>
    </w:p>
    <w:p w14:paraId="125E42FD" w14:textId="77777777" w:rsidR="007E5CB5" w:rsidRDefault="006D621D">
      <w:pPr>
        <w:spacing w:after="0" w:line="259" w:lineRule="auto"/>
        <w:ind w:left="0" w:firstLine="0"/>
        <w:jc w:val="left"/>
      </w:pPr>
      <w:r>
        <w:t xml:space="preserve"> </w:t>
      </w:r>
    </w:p>
    <w:p w14:paraId="453CB0A3" w14:textId="77777777" w:rsidR="007E5CB5" w:rsidRDefault="006D621D">
      <w:pPr>
        <w:ind w:left="-5"/>
      </w:pPr>
      <w:r>
        <w:t xml:space="preserve">В межах розділу необхідно реалізувати в кінці чергового кварталу календарного року можливість одноразової автоматичної розсилки сповіщень контент-адміністратору / адміністраторам про необхідність перевірки та оновлення контактної інформації відповідного органу виконавчої влади. </w:t>
      </w:r>
    </w:p>
    <w:p w14:paraId="4451370E" w14:textId="77777777" w:rsidR="007E5CB5" w:rsidRDefault="006D621D">
      <w:pPr>
        <w:spacing w:after="45" w:line="259" w:lineRule="auto"/>
        <w:ind w:left="0" w:firstLine="0"/>
        <w:jc w:val="left"/>
      </w:pPr>
      <w:r>
        <w:t xml:space="preserve"> </w:t>
      </w:r>
    </w:p>
    <w:p w14:paraId="7AB9E5C1" w14:textId="77777777" w:rsidR="007E5CB5" w:rsidRDefault="006D621D">
      <w:pPr>
        <w:spacing w:after="0"/>
        <w:ind w:left="-5"/>
      </w:pPr>
      <w:r>
        <w:t xml:space="preserve">Розділ містить підрозділ «Центральні органи виконавчої влади». </w:t>
      </w:r>
    </w:p>
    <w:p w14:paraId="48B01CDE" w14:textId="77777777" w:rsidR="007E5CB5" w:rsidRDefault="006D621D">
      <w:pPr>
        <w:spacing w:after="0" w:line="259" w:lineRule="auto"/>
        <w:ind w:left="0" w:firstLine="0"/>
        <w:jc w:val="left"/>
      </w:pPr>
      <w:r>
        <w:t xml:space="preserve"> </w:t>
      </w:r>
    </w:p>
    <w:p w14:paraId="27503EF3" w14:textId="77777777" w:rsidR="007E5CB5" w:rsidRDefault="006D621D">
      <w:pPr>
        <w:spacing w:after="10"/>
        <w:ind w:left="-5"/>
      </w:pPr>
      <w:r>
        <w:t xml:space="preserve">Підрозділ «Центральні органи виконавчої влади» містить контакти Секретаріату КМУ, міністерств, агентств, служб та інспекцій, центральних органів виконавчої влади зі спеціальним статусом. </w:t>
      </w:r>
    </w:p>
    <w:p w14:paraId="4C8BC2FF" w14:textId="77777777" w:rsidR="007E5CB5" w:rsidRDefault="006D621D">
      <w:pPr>
        <w:spacing w:after="44" w:line="259" w:lineRule="auto"/>
        <w:ind w:left="0" w:firstLine="0"/>
        <w:jc w:val="left"/>
      </w:pPr>
      <w:r>
        <w:t xml:space="preserve"> </w:t>
      </w:r>
    </w:p>
    <w:p w14:paraId="28C49EDC" w14:textId="77777777" w:rsidR="007E5CB5" w:rsidRDefault="006D621D">
      <w:pPr>
        <w:spacing w:after="9"/>
        <w:ind w:left="-5"/>
      </w:pPr>
      <w:r>
        <w:t xml:space="preserve">У короткостроковій перспективі (січень – березень 2021 року) передбачається створення підрозділу «Місцеві державні адміністрації», який міститиме контакти обласних, Київської міської державних адміністрацій. </w:t>
      </w:r>
    </w:p>
    <w:p w14:paraId="1A0F18D1" w14:textId="77777777" w:rsidR="007E5CB5" w:rsidRDefault="006D621D">
      <w:pPr>
        <w:spacing w:after="0" w:line="259" w:lineRule="auto"/>
        <w:ind w:left="0" w:firstLine="0"/>
        <w:jc w:val="left"/>
      </w:pPr>
      <w:r>
        <w:t xml:space="preserve"> </w:t>
      </w:r>
    </w:p>
    <w:p w14:paraId="5037DAEC" w14:textId="77777777" w:rsidR="007E5CB5" w:rsidRDefault="006D621D">
      <w:pPr>
        <w:spacing w:after="48" w:line="259" w:lineRule="auto"/>
        <w:ind w:left="0" w:firstLine="0"/>
        <w:jc w:val="left"/>
      </w:pPr>
      <w:r>
        <w:t xml:space="preserve"> </w:t>
      </w:r>
    </w:p>
    <w:p w14:paraId="09D67724" w14:textId="77777777" w:rsidR="007E5CB5" w:rsidRDefault="006D621D">
      <w:pPr>
        <w:pStyle w:val="2"/>
        <w:ind w:left="-5"/>
      </w:pPr>
      <w:r>
        <w:t xml:space="preserve">3.3.2. «Ініціатива «Партнерство «Відкритий Уряд» </w:t>
      </w:r>
    </w:p>
    <w:p w14:paraId="03A546AC" w14:textId="77777777" w:rsidR="007E5CB5" w:rsidRDefault="006D621D">
      <w:pPr>
        <w:spacing w:after="0" w:line="259" w:lineRule="auto"/>
        <w:ind w:left="0" w:firstLine="0"/>
        <w:jc w:val="left"/>
      </w:pPr>
      <w:r>
        <w:t xml:space="preserve"> </w:t>
      </w:r>
    </w:p>
    <w:p w14:paraId="7694D680" w14:textId="77777777" w:rsidR="007E5CB5" w:rsidRDefault="006D621D">
      <w:pPr>
        <w:ind w:left="-5"/>
      </w:pPr>
      <w:r>
        <w:t xml:space="preserve">Розділ містить коротку описову інформацію простою мовою про глобальну ініціативу </w:t>
      </w:r>
    </w:p>
    <w:p w14:paraId="46F5D82C" w14:textId="77777777" w:rsidR="007E5CB5" w:rsidRDefault="006D621D">
      <w:pPr>
        <w:spacing w:after="0"/>
        <w:ind w:left="-5"/>
      </w:pPr>
      <w:r>
        <w:t xml:space="preserve">«Партнерство «Відкритий Уряд» та участь України в ній. </w:t>
      </w:r>
    </w:p>
    <w:p w14:paraId="6072EA92" w14:textId="77777777" w:rsidR="007E5CB5" w:rsidRDefault="006D621D">
      <w:pPr>
        <w:spacing w:after="0" w:line="259" w:lineRule="auto"/>
        <w:ind w:left="0" w:firstLine="0"/>
        <w:jc w:val="left"/>
      </w:pPr>
      <w:r>
        <w:t xml:space="preserve"> </w:t>
      </w:r>
    </w:p>
    <w:p w14:paraId="339DD408" w14:textId="77777777" w:rsidR="007E5CB5" w:rsidRDefault="006D621D">
      <w:pPr>
        <w:ind w:left="-5"/>
      </w:pPr>
      <w:r>
        <w:t xml:space="preserve">Розділ містить підрозділи: «Про Ініціативу»  «Новини та оголошення», «Виконання Плану дій», «Координаційна рада». </w:t>
      </w:r>
    </w:p>
    <w:p w14:paraId="48DC0D73" w14:textId="77777777" w:rsidR="007E5CB5" w:rsidRDefault="006D621D">
      <w:pPr>
        <w:spacing w:after="0" w:line="259" w:lineRule="auto"/>
        <w:ind w:left="0" w:firstLine="0"/>
        <w:jc w:val="left"/>
      </w:pPr>
      <w:r>
        <w:t xml:space="preserve"> </w:t>
      </w:r>
    </w:p>
    <w:p w14:paraId="3CFCC6C0" w14:textId="77777777" w:rsidR="007E5CB5" w:rsidRDefault="006D621D">
      <w:pPr>
        <w:spacing w:after="9"/>
        <w:ind w:left="-5"/>
      </w:pPr>
      <w:r>
        <w:t xml:space="preserve">Підрозділ «Новини та оголошення» містить інформацію щодо запланованих та таких, що відбулися, </w:t>
      </w:r>
      <w:proofErr w:type="spellStart"/>
      <w:r>
        <w:t>активностей</w:t>
      </w:r>
      <w:proofErr w:type="spellEnd"/>
      <w:r>
        <w:t xml:space="preserve"> в рамках впровадження ініціативи з відео, фото та ін. мультимедійними матеріалами.  </w:t>
      </w:r>
    </w:p>
    <w:p w14:paraId="486182A6" w14:textId="77777777" w:rsidR="007E5CB5" w:rsidRDefault="006D621D">
      <w:pPr>
        <w:spacing w:after="0" w:line="259" w:lineRule="auto"/>
        <w:ind w:left="0" w:firstLine="0"/>
        <w:jc w:val="left"/>
      </w:pPr>
      <w:r>
        <w:t xml:space="preserve"> </w:t>
      </w:r>
    </w:p>
    <w:p w14:paraId="5FDDFE68" w14:textId="77777777" w:rsidR="007E5CB5" w:rsidRDefault="006D621D">
      <w:pPr>
        <w:spacing w:after="3"/>
        <w:ind w:left="-5"/>
      </w:pPr>
      <w:r>
        <w:t xml:space="preserve">Підрозділ «Виконання Плану дій» містить інформацію про прогрес в реалізації завдань, передбачених планами дій із впровадження Ініціативи «Партнерство «Відкритий Уряд», з </w:t>
      </w:r>
      <w:r>
        <w:lastRenderedPageBreak/>
        <w:t xml:space="preserve">інтерактивною системою для відстеження стану виконання планів, можливістю побудови графіків/діаграм, таблиць, а також можливістю залишення коментарів. </w:t>
      </w:r>
    </w:p>
    <w:p w14:paraId="6275CF65" w14:textId="77777777" w:rsidR="007E5CB5" w:rsidRDefault="006D621D">
      <w:pPr>
        <w:spacing w:after="0" w:line="259" w:lineRule="auto"/>
        <w:ind w:left="0" w:firstLine="0"/>
        <w:jc w:val="left"/>
      </w:pPr>
      <w:r>
        <w:t xml:space="preserve"> </w:t>
      </w:r>
    </w:p>
    <w:p w14:paraId="5CA239F2" w14:textId="77777777" w:rsidR="007E5CB5" w:rsidRDefault="006D621D">
      <w:pPr>
        <w:spacing w:after="9"/>
        <w:ind w:left="-5"/>
      </w:pPr>
      <w:r>
        <w:t xml:space="preserve">Підрозділ «Координаційна рада» містить інформацію про склад Координаційної ради з питань реалізації в Україні Ініціативи «Партнерство «Відкритий Уряд», положення про Координаційну раду тощо. </w:t>
      </w:r>
    </w:p>
    <w:p w14:paraId="5695D41A" w14:textId="77777777" w:rsidR="007E5CB5" w:rsidRDefault="006D621D">
      <w:pPr>
        <w:spacing w:after="0" w:line="259" w:lineRule="auto"/>
        <w:ind w:left="0" w:firstLine="0"/>
        <w:jc w:val="left"/>
      </w:pPr>
      <w:r>
        <w:t xml:space="preserve"> </w:t>
      </w:r>
    </w:p>
    <w:p w14:paraId="4CF6C575" w14:textId="56DDDA3F" w:rsidR="007E5CB5" w:rsidRDefault="006D621D">
      <w:pPr>
        <w:ind w:left="-5"/>
      </w:pPr>
      <w:r>
        <w:t xml:space="preserve">Інформація, розміщена в розділі, повинна бути доступна українською та англійською мовами, постійно оновлюватися (не рідше одного разу на 6 місяців). </w:t>
      </w:r>
    </w:p>
    <w:p w14:paraId="180A7E14" w14:textId="77777777" w:rsidR="00AA01DF" w:rsidRDefault="00AA01DF">
      <w:pPr>
        <w:ind w:left="-5"/>
      </w:pPr>
    </w:p>
    <w:p w14:paraId="3201F571" w14:textId="77777777" w:rsidR="007E5CB5" w:rsidRDefault="006D621D">
      <w:pPr>
        <w:pStyle w:val="2"/>
        <w:ind w:left="-5"/>
      </w:pPr>
      <w:r>
        <w:t xml:space="preserve">3.3.3. «Конкурси проектів інститутів громадянського суспільства» </w:t>
      </w:r>
    </w:p>
    <w:p w14:paraId="1031C506" w14:textId="77777777" w:rsidR="007E5CB5" w:rsidRDefault="006D621D">
      <w:pPr>
        <w:spacing w:after="0" w:line="259" w:lineRule="auto"/>
        <w:ind w:left="0" w:firstLine="0"/>
        <w:jc w:val="left"/>
      </w:pPr>
      <w:r>
        <w:t xml:space="preserve"> </w:t>
      </w:r>
    </w:p>
    <w:p w14:paraId="606029E8" w14:textId="77777777" w:rsidR="007E5CB5" w:rsidRDefault="006D621D">
      <w:pPr>
        <w:spacing w:after="9"/>
        <w:ind w:left="-5"/>
      </w:pPr>
      <w:r>
        <w:t xml:space="preserve">В межах розділу необхідно реалізувати можливість здійснювати запити до програмного модулю, що містить розділ «Конкурси проектів інститутів громадянського суспільства», та  отримувати результати (через API) у процесі виконання наступних функцій: </w:t>
      </w:r>
    </w:p>
    <w:p w14:paraId="643481FF" w14:textId="77777777" w:rsidR="007E5CB5" w:rsidRDefault="006D621D">
      <w:pPr>
        <w:spacing w:after="48" w:line="259" w:lineRule="auto"/>
        <w:ind w:left="0" w:firstLine="0"/>
        <w:jc w:val="left"/>
      </w:pPr>
      <w:r>
        <w:t xml:space="preserve"> </w:t>
      </w:r>
    </w:p>
    <w:p w14:paraId="4D6BEFDF" w14:textId="77777777" w:rsidR="007E5CB5" w:rsidRDefault="006D621D">
      <w:pPr>
        <w:ind w:left="720" w:hanging="360"/>
      </w:pPr>
      <w:r>
        <w:t>▪</w:t>
      </w:r>
      <w:r>
        <w:rPr>
          <w:rFonts w:ascii="Arial" w:eastAsia="Arial" w:hAnsi="Arial" w:cs="Arial"/>
        </w:rPr>
        <w:t xml:space="preserve"> </w:t>
      </w:r>
      <w:r>
        <w:t xml:space="preserve">опублікування та відображення короткої інформації простою мовою про конкурси проектів інститутів громадянського суспільства </w:t>
      </w:r>
    </w:p>
    <w:p w14:paraId="40DE2EDB" w14:textId="77777777" w:rsidR="007E5CB5" w:rsidRDefault="006D621D">
      <w:pPr>
        <w:ind w:left="720" w:hanging="360"/>
      </w:pPr>
      <w:r>
        <w:t>▪</w:t>
      </w:r>
      <w:r>
        <w:rPr>
          <w:rFonts w:ascii="Arial" w:eastAsia="Arial" w:hAnsi="Arial" w:cs="Arial"/>
        </w:rPr>
        <w:t xml:space="preserve"> </w:t>
      </w:r>
      <w:r>
        <w:t xml:space="preserve">опублікування та відображення новин в межах розділу, оголошень про проведення конкурсів проектів, описової інформації про конкретні конкурси проектів </w:t>
      </w:r>
    </w:p>
    <w:p w14:paraId="26B8502A" w14:textId="77777777" w:rsidR="007E5CB5" w:rsidRDefault="006D621D">
      <w:pPr>
        <w:tabs>
          <w:tab w:val="center" w:pos="402"/>
          <w:tab w:val="center" w:pos="3054"/>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подання заявки на участь у конкурсі проектів </w:t>
      </w:r>
    </w:p>
    <w:p w14:paraId="07E8357A" w14:textId="77777777" w:rsidR="007E5CB5" w:rsidRDefault="006D621D">
      <w:pPr>
        <w:tabs>
          <w:tab w:val="center" w:pos="402"/>
          <w:tab w:val="center" w:pos="3717"/>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відображення інформації про конкурсні комісії та їх склад </w:t>
      </w:r>
    </w:p>
    <w:p w14:paraId="7258311B" w14:textId="77777777" w:rsidR="007E5CB5" w:rsidRDefault="006D621D">
      <w:pPr>
        <w:tabs>
          <w:tab w:val="center" w:pos="402"/>
          <w:tab w:val="center" w:pos="4879"/>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опублікування та відображення протоколу засідань, рішення конкурсних комісій </w:t>
      </w:r>
    </w:p>
    <w:p w14:paraId="3C60C3F5" w14:textId="77777777" w:rsidR="007E5CB5" w:rsidRDefault="006D621D">
      <w:pPr>
        <w:ind w:left="720" w:hanging="360"/>
      </w:pPr>
      <w:r>
        <w:t>▪</w:t>
      </w:r>
      <w:r>
        <w:rPr>
          <w:rFonts w:ascii="Arial" w:eastAsia="Arial" w:hAnsi="Arial" w:cs="Arial"/>
        </w:rPr>
        <w:t xml:space="preserve"> </w:t>
      </w:r>
      <w:r>
        <w:t xml:space="preserve">відображення проміжних результатів кожного з етапів конкурсу та результатів підсумкового голосування </w:t>
      </w:r>
    </w:p>
    <w:p w14:paraId="674A5E40" w14:textId="77777777" w:rsidR="007E5CB5" w:rsidRDefault="006D621D">
      <w:pPr>
        <w:ind w:left="720" w:hanging="360"/>
      </w:pPr>
      <w:r>
        <w:t>▪</w:t>
      </w:r>
      <w:r>
        <w:rPr>
          <w:rFonts w:ascii="Arial" w:eastAsia="Arial" w:hAnsi="Arial" w:cs="Arial"/>
        </w:rPr>
        <w:t xml:space="preserve"> </w:t>
      </w:r>
      <w:r>
        <w:t xml:space="preserve">опублікування та відображення інформації щодо плану реалізації програми переможця, підсумковий звіт щодо її реалізації </w:t>
      </w:r>
    </w:p>
    <w:p w14:paraId="2B0EABB2" w14:textId="77777777" w:rsidR="007E5CB5" w:rsidRDefault="006D621D">
      <w:pPr>
        <w:spacing w:after="143"/>
        <w:ind w:left="720" w:hanging="360"/>
      </w:pPr>
      <w:r>
        <w:t>▪</w:t>
      </w:r>
      <w:r>
        <w:rPr>
          <w:rFonts w:ascii="Arial" w:eastAsia="Arial" w:hAnsi="Arial" w:cs="Arial"/>
        </w:rPr>
        <w:t xml:space="preserve"> </w:t>
      </w:r>
      <w:r>
        <w:t xml:space="preserve">опублікування та відображення підсумкових висновків за результатами моніторингових звітів </w:t>
      </w:r>
    </w:p>
    <w:p w14:paraId="6CDD9B76" w14:textId="77777777" w:rsidR="007E5CB5" w:rsidRDefault="006D621D">
      <w:pPr>
        <w:spacing w:after="43" w:line="259" w:lineRule="auto"/>
        <w:ind w:left="0" w:firstLine="0"/>
        <w:jc w:val="left"/>
      </w:pPr>
      <w:r>
        <w:rPr>
          <w:b/>
        </w:rPr>
        <w:t xml:space="preserve"> </w:t>
      </w:r>
    </w:p>
    <w:p w14:paraId="0CA1E8DE" w14:textId="77777777" w:rsidR="007E5CB5" w:rsidRDefault="006D621D">
      <w:pPr>
        <w:pStyle w:val="2"/>
        <w:ind w:left="-5"/>
      </w:pPr>
      <w:r>
        <w:t xml:space="preserve">3.3.4. «Сприяння розвитку громадянського суспільства» </w:t>
      </w:r>
    </w:p>
    <w:p w14:paraId="3A6F4ED0" w14:textId="77777777" w:rsidR="007E5CB5" w:rsidRDefault="006D621D">
      <w:pPr>
        <w:spacing w:after="0" w:line="259" w:lineRule="auto"/>
        <w:ind w:left="0" w:firstLine="0"/>
        <w:jc w:val="left"/>
      </w:pPr>
      <w:r>
        <w:rPr>
          <w:b/>
        </w:rPr>
        <w:t xml:space="preserve"> </w:t>
      </w:r>
    </w:p>
    <w:p w14:paraId="5B2F43F3" w14:textId="77777777" w:rsidR="007E5CB5" w:rsidRDefault="006D621D">
      <w:pPr>
        <w:spacing w:after="188"/>
        <w:ind w:left="-5"/>
      </w:pPr>
      <w:r>
        <w:t xml:space="preserve">Розділ містить підрозділи: «Виконання Національної стратегії сприяння розвитку громадянського суспільства у 2016-2020 роках», «Підготовка Національної стратегії сприяння розвитку громадянського суспільства у 2021-2026 роках», «Координаційна рада сприяння розвитку громадянського суспільства», «Новини та оголошення». </w:t>
      </w:r>
    </w:p>
    <w:p w14:paraId="3F4E9892" w14:textId="77777777" w:rsidR="007E5CB5" w:rsidRDefault="006D621D">
      <w:pPr>
        <w:ind w:left="-5"/>
      </w:pPr>
      <w:r>
        <w:t xml:space="preserve">Підрозділ «Виконання Національної стратегії сприяння розвитку громадянського суспільства у 2016-2020 роках» містить інформацію про річні плани заходів з реалізації Національної стратегії та звіти про їх виконання» з подальшим переведенням в архів. </w:t>
      </w:r>
    </w:p>
    <w:p w14:paraId="453FE3F8" w14:textId="77777777" w:rsidR="007E5CB5" w:rsidRDefault="006D621D">
      <w:pPr>
        <w:spacing w:after="0" w:line="259" w:lineRule="auto"/>
        <w:ind w:left="0" w:firstLine="0"/>
        <w:jc w:val="left"/>
      </w:pPr>
      <w:r>
        <w:t xml:space="preserve"> </w:t>
      </w:r>
    </w:p>
    <w:p w14:paraId="3F196D25" w14:textId="77777777" w:rsidR="007E5CB5" w:rsidRDefault="006D621D">
      <w:pPr>
        <w:ind w:left="-5"/>
      </w:pPr>
      <w:r>
        <w:t xml:space="preserve">Підрозділ «Підготовка Національної стратегії сприяння розвитку громадянського суспільства у 2021-2026 роках» містить інформацію про заходи, що здійснюються для підготовки Національної стратегії, партнерів від громадськості та міжнародних організацій, громадські обговорення проекту тощо, з подальшим переведення в архів (після затвердження Стратегії). </w:t>
      </w:r>
    </w:p>
    <w:p w14:paraId="4D7D0C4B" w14:textId="77777777" w:rsidR="007E5CB5" w:rsidRDefault="006D621D">
      <w:pPr>
        <w:spacing w:after="44" w:line="259" w:lineRule="auto"/>
        <w:ind w:left="0" w:firstLine="0"/>
        <w:jc w:val="left"/>
      </w:pPr>
      <w:r>
        <w:lastRenderedPageBreak/>
        <w:t xml:space="preserve"> </w:t>
      </w:r>
    </w:p>
    <w:p w14:paraId="514D69A5" w14:textId="77777777" w:rsidR="007E5CB5" w:rsidRDefault="006D621D">
      <w:pPr>
        <w:spacing w:after="8"/>
        <w:ind w:left="-5"/>
      </w:pPr>
      <w:r>
        <w:t xml:space="preserve">Підрозділ «Координаційна рада сприяння розвитку громадянського суспільства» містить інформацію про склад Координаційної ради, формати її роботи, засідання, протоколи засідань тощо. </w:t>
      </w:r>
    </w:p>
    <w:p w14:paraId="21DAB4F6" w14:textId="77777777" w:rsidR="007E5CB5" w:rsidRDefault="006D621D">
      <w:pPr>
        <w:spacing w:after="45" w:line="259" w:lineRule="auto"/>
        <w:ind w:left="0" w:firstLine="0"/>
        <w:jc w:val="left"/>
      </w:pPr>
      <w:r>
        <w:t xml:space="preserve"> </w:t>
      </w:r>
    </w:p>
    <w:p w14:paraId="5E5D08EC" w14:textId="77777777" w:rsidR="007E5CB5" w:rsidRDefault="006D621D">
      <w:pPr>
        <w:spacing w:after="10"/>
        <w:ind w:left="-5"/>
      </w:pPr>
      <w:r>
        <w:t xml:space="preserve">Підрозділ «Новини та оголошення» містить інформацію щодо запланованих та таких, що відбулися, </w:t>
      </w:r>
      <w:proofErr w:type="spellStart"/>
      <w:r>
        <w:t>активностей</w:t>
      </w:r>
      <w:proofErr w:type="spellEnd"/>
      <w:r>
        <w:t xml:space="preserve"> в рамках впровадження Національної стратегії з відео, фото та ін. мультимедійними матеріалами. </w:t>
      </w:r>
    </w:p>
    <w:p w14:paraId="322C317C" w14:textId="77777777" w:rsidR="007E5CB5" w:rsidRDefault="006D621D">
      <w:pPr>
        <w:spacing w:after="41" w:line="259" w:lineRule="auto"/>
        <w:ind w:left="0" w:firstLine="0"/>
        <w:jc w:val="left"/>
      </w:pPr>
      <w:r>
        <w:t xml:space="preserve"> </w:t>
      </w:r>
    </w:p>
    <w:p w14:paraId="64731D2A" w14:textId="65937AEA" w:rsidR="007E5CB5" w:rsidRDefault="006D621D">
      <w:pPr>
        <w:ind w:left="-5"/>
      </w:pPr>
      <w:r>
        <w:t xml:space="preserve">У короткостроковій перспективі (січень – березень 2021 року) передбачається створення розділу «Виконання Національної стратегії сприяння розвитку громадянського суспільства у 2021-2026 роках», який буде містити інформацію про річні плани заходів з реалізації Національної стратегії та звіти про їх виконання. </w:t>
      </w:r>
    </w:p>
    <w:p w14:paraId="65DF3EF1" w14:textId="77777777" w:rsidR="00AA01DF" w:rsidRDefault="00AA01DF">
      <w:pPr>
        <w:ind w:left="-5"/>
      </w:pPr>
    </w:p>
    <w:p w14:paraId="2F32BA29" w14:textId="77777777" w:rsidR="007E5CB5" w:rsidRDefault="006D621D">
      <w:pPr>
        <w:pStyle w:val="2"/>
        <w:ind w:left="-5"/>
      </w:pPr>
      <w:r>
        <w:t xml:space="preserve">3.3.5. «Публічні звіти керівників органів виконавчої влади» </w:t>
      </w:r>
    </w:p>
    <w:p w14:paraId="481C91EF" w14:textId="77777777" w:rsidR="007E5CB5" w:rsidRDefault="006D621D">
      <w:pPr>
        <w:spacing w:after="0" w:line="259" w:lineRule="auto"/>
        <w:ind w:left="0" w:firstLine="0"/>
        <w:jc w:val="left"/>
      </w:pPr>
      <w:r>
        <w:t xml:space="preserve"> </w:t>
      </w:r>
    </w:p>
    <w:p w14:paraId="0B174BE7" w14:textId="77777777" w:rsidR="007E5CB5" w:rsidRDefault="006D621D">
      <w:pPr>
        <w:ind w:left="-5"/>
      </w:pPr>
      <w:r>
        <w:t xml:space="preserve">Розділ містить коротку описову інформацію простою мовою про публічні звіти керівників органів виконавчої влади. </w:t>
      </w:r>
    </w:p>
    <w:p w14:paraId="17C79ABD" w14:textId="77777777" w:rsidR="007E5CB5" w:rsidRDefault="006D621D">
      <w:pPr>
        <w:spacing w:after="44" w:line="259" w:lineRule="auto"/>
        <w:ind w:left="0" w:firstLine="0"/>
        <w:jc w:val="left"/>
      </w:pPr>
      <w:r>
        <w:t xml:space="preserve"> </w:t>
      </w:r>
    </w:p>
    <w:p w14:paraId="5F87F284" w14:textId="77777777" w:rsidR="007E5CB5" w:rsidRDefault="006D621D">
      <w:pPr>
        <w:spacing w:after="0"/>
        <w:ind w:left="-5"/>
      </w:pPr>
      <w:r>
        <w:t xml:space="preserve">Розділ містить підрозділи «Переглянути публічний звіт», «Розмістити публічний звіт». </w:t>
      </w:r>
    </w:p>
    <w:p w14:paraId="7D6F9215" w14:textId="77777777" w:rsidR="007E5CB5" w:rsidRDefault="006D621D">
      <w:pPr>
        <w:spacing w:after="44" w:line="259" w:lineRule="auto"/>
        <w:ind w:left="0" w:firstLine="0"/>
        <w:jc w:val="left"/>
      </w:pPr>
      <w:r>
        <w:t xml:space="preserve"> </w:t>
      </w:r>
    </w:p>
    <w:p w14:paraId="3C44318E" w14:textId="77777777" w:rsidR="007E5CB5" w:rsidRDefault="006D621D">
      <w:pPr>
        <w:spacing w:after="0"/>
        <w:ind w:left="-5"/>
      </w:pPr>
      <w:r>
        <w:t xml:space="preserve">В межах підрозділу «Переглянути публічний звіт» користувачі мають змогу здійснити пошук публічного звіту за прізвищем керівника органу виконавчої влади, а також обрати необхідний орган виконавчої влади з переліку залежно від рівня (центральний/місцевий) та/або територіальної юрисдикції, обрати рік звітування. Користувачі також мають можливість переглянути та завантажити публічні звіти. </w:t>
      </w:r>
    </w:p>
    <w:p w14:paraId="1F2DED3A" w14:textId="77777777" w:rsidR="007E5CB5" w:rsidRDefault="006D621D">
      <w:pPr>
        <w:spacing w:after="44" w:line="259" w:lineRule="auto"/>
        <w:ind w:left="0" w:firstLine="0"/>
        <w:jc w:val="left"/>
      </w:pPr>
      <w:r>
        <w:t xml:space="preserve"> </w:t>
      </w:r>
    </w:p>
    <w:p w14:paraId="3FF29F57" w14:textId="77777777" w:rsidR="007E5CB5" w:rsidRDefault="006D621D">
      <w:pPr>
        <w:spacing w:after="0"/>
        <w:ind w:left="-5"/>
      </w:pPr>
      <w:r>
        <w:t xml:space="preserve">В межах підрозділу «Розмістити публічний звіт» контент-адміністратор / адміністратори мають можливість вивантажити файл (файли), який містить безпосередньо звіт та додатки до нього. При цьому встановлюються технічні обмеження до вивантаження файлів (розмір не перевищує 10 MB, розширення DOC(X) або PDF). </w:t>
      </w:r>
    </w:p>
    <w:p w14:paraId="59D79B34" w14:textId="77777777" w:rsidR="007E5CB5" w:rsidRDefault="006D621D">
      <w:pPr>
        <w:spacing w:after="0" w:line="259" w:lineRule="auto"/>
        <w:ind w:left="0" w:firstLine="0"/>
        <w:jc w:val="left"/>
      </w:pPr>
      <w:r>
        <w:t xml:space="preserve"> </w:t>
      </w:r>
    </w:p>
    <w:p w14:paraId="3F6A087C" w14:textId="77777777" w:rsidR="007E5CB5" w:rsidRDefault="006D621D">
      <w:pPr>
        <w:ind w:left="-5"/>
      </w:pPr>
      <w:r>
        <w:t xml:space="preserve">В межах розділу необхідно реалізувати в період з 01 січня до 18 лютого календарного року можливість одноразової автоматичної розсилки сповіщень контент-адміністратору / адміністраторам про необхідність вивантаження публічних звітів керівників відповідного органу виконавчої влади. </w:t>
      </w:r>
    </w:p>
    <w:p w14:paraId="61D45AC8" w14:textId="77777777" w:rsidR="007E5CB5" w:rsidRDefault="006D621D">
      <w:pPr>
        <w:spacing w:after="0" w:line="259" w:lineRule="auto"/>
        <w:ind w:left="0" w:firstLine="0"/>
        <w:jc w:val="left"/>
      </w:pPr>
      <w:r>
        <w:t xml:space="preserve"> </w:t>
      </w:r>
    </w:p>
    <w:p w14:paraId="4465D44F" w14:textId="7D63F747" w:rsidR="007E5CB5" w:rsidRDefault="006D621D" w:rsidP="00AA01DF">
      <w:pPr>
        <w:ind w:left="-5"/>
      </w:pPr>
      <w:r>
        <w:t xml:space="preserve">В межах розділу необхідно передбачити простір для зберігання архівної інформації розміром не менше 2,4 ТВ (для періоду близько 3 років). </w:t>
      </w:r>
    </w:p>
    <w:p w14:paraId="118EAC13" w14:textId="77777777" w:rsidR="007E5CB5" w:rsidRDefault="006D621D">
      <w:pPr>
        <w:spacing w:after="50" w:line="259" w:lineRule="auto"/>
        <w:ind w:left="0" w:firstLine="0"/>
        <w:jc w:val="left"/>
      </w:pPr>
      <w:r>
        <w:t xml:space="preserve"> </w:t>
      </w:r>
    </w:p>
    <w:p w14:paraId="296C126C" w14:textId="7C3E0C20" w:rsidR="007E5CB5" w:rsidRDefault="006D621D">
      <w:pPr>
        <w:pStyle w:val="2"/>
        <w:ind w:left="-5"/>
      </w:pPr>
      <w:r>
        <w:t>3.3.</w:t>
      </w:r>
      <w:r w:rsidR="00AA01DF">
        <w:t>6</w:t>
      </w:r>
      <w:r>
        <w:t xml:space="preserve">. «Громадська експертиза» </w:t>
      </w:r>
    </w:p>
    <w:p w14:paraId="320B7195" w14:textId="77777777" w:rsidR="007E5CB5" w:rsidRDefault="006D621D">
      <w:pPr>
        <w:spacing w:after="0" w:line="259" w:lineRule="auto"/>
        <w:ind w:left="0" w:firstLine="0"/>
        <w:jc w:val="left"/>
      </w:pPr>
      <w:r>
        <w:t xml:space="preserve"> </w:t>
      </w:r>
    </w:p>
    <w:p w14:paraId="7C112B61" w14:textId="77777777" w:rsidR="007E5CB5" w:rsidRDefault="006D621D">
      <w:pPr>
        <w:ind w:left="-5"/>
      </w:pPr>
      <w:r>
        <w:t xml:space="preserve">Розділ містить коротку описову інформацію простою мовою про громадську експертизу діяльності органів виконавчої влади. </w:t>
      </w:r>
    </w:p>
    <w:p w14:paraId="39BA28AB" w14:textId="77777777" w:rsidR="007E5CB5" w:rsidRDefault="006D621D">
      <w:pPr>
        <w:spacing w:after="0" w:line="259" w:lineRule="auto"/>
        <w:ind w:left="0" w:firstLine="0"/>
        <w:jc w:val="left"/>
      </w:pPr>
      <w:r>
        <w:t xml:space="preserve"> </w:t>
      </w:r>
    </w:p>
    <w:p w14:paraId="35B6E87C" w14:textId="77777777" w:rsidR="007E5CB5" w:rsidRDefault="006D621D">
      <w:pPr>
        <w:spacing w:after="9"/>
        <w:ind w:left="-5"/>
      </w:pPr>
      <w:r>
        <w:lastRenderedPageBreak/>
        <w:t xml:space="preserve">В межах розділу доступний для перегляду реєстр громадських експертиз діяльності органів виконавчої влади. Сортування записів реєстру здійснюється через обрання органу виконавчої влади, за роком проведення громадської експертизи. </w:t>
      </w:r>
    </w:p>
    <w:p w14:paraId="4501B803" w14:textId="77777777" w:rsidR="007E5CB5" w:rsidRDefault="006D621D">
      <w:pPr>
        <w:spacing w:after="44" w:line="259" w:lineRule="auto"/>
        <w:ind w:left="0" w:firstLine="0"/>
        <w:jc w:val="left"/>
      </w:pPr>
      <w:r>
        <w:t xml:space="preserve"> </w:t>
      </w:r>
    </w:p>
    <w:p w14:paraId="6DFD1232" w14:textId="77777777" w:rsidR="007E5CB5" w:rsidRDefault="006D621D">
      <w:pPr>
        <w:spacing w:after="5"/>
        <w:ind w:left="-5"/>
      </w:pPr>
      <w:r>
        <w:t xml:space="preserve">Контент-адміністратор / адміністратори мають можливість розміщувати в межах розділу матеріали громадських експертиз. При цьому файли, які містять запити на проведення громадських експертиз, накази про проведення експертиз, експертні пропозиції і </w:t>
      </w:r>
      <w:proofErr w:type="spellStart"/>
      <w:r>
        <w:t>т.п</w:t>
      </w:r>
      <w:proofErr w:type="spellEnd"/>
      <w:r>
        <w:t xml:space="preserve">., розміщуються у форматах, передбачених п. 9 Положення про набори даних, які підлягають оприлюдненню у формі відкритих даних, затвердженого постановою КМУ від 21 жовтня 2015 р. № 835). </w:t>
      </w:r>
    </w:p>
    <w:p w14:paraId="20AFF077" w14:textId="77777777" w:rsidR="007E5CB5" w:rsidRDefault="006D621D">
      <w:pPr>
        <w:spacing w:after="44" w:line="259" w:lineRule="auto"/>
        <w:ind w:left="0" w:firstLine="0"/>
        <w:jc w:val="left"/>
      </w:pPr>
      <w:r>
        <w:t xml:space="preserve"> </w:t>
      </w:r>
    </w:p>
    <w:p w14:paraId="18A8D914" w14:textId="77777777" w:rsidR="007E5CB5" w:rsidRDefault="006D621D">
      <w:pPr>
        <w:ind w:left="-5"/>
      </w:pPr>
      <w:r>
        <w:t xml:space="preserve">Для текстових даних - DOC(X), PDF (з текстовим змістом, нескановане зображення) та ін., для графічних даних - TIFF, JPG (JPEG), PNG та ін., для структурованих даних - CSV, XLS(X), ODS та ін. </w:t>
      </w:r>
    </w:p>
    <w:p w14:paraId="209C918F" w14:textId="77777777" w:rsidR="007E5CB5" w:rsidRDefault="006D621D">
      <w:pPr>
        <w:spacing w:after="0" w:line="259" w:lineRule="auto"/>
        <w:ind w:left="0" w:firstLine="0"/>
        <w:jc w:val="left"/>
      </w:pPr>
      <w:r>
        <w:t xml:space="preserve"> </w:t>
      </w:r>
    </w:p>
    <w:p w14:paraId="3188E4C1" w14:textId="77777777" w:rsidR="007E5CB5" w:rsidRDefault="006D621D">
      <w:pPr>
        <w:ind w:left="-5"/>
      </w:pPr>
      <w:r>
        <w:t xml:space="preserve">Користувачі мають можливість переглядати матеріали громадських експертиз та завантажувати відповідні файли. </w:t>
      </w:r>
    </w:p>
    <w:p w14:paraId="6BBC96BA" w14:textId="77777777" w:rsidR="007E5CB5" w:rsidRDefault="006D621D">
      <w:pPr>
        <w:spacing w:after="44" w:line="259" w:lineRule="auto"/>
        <w:ind w:left="0" w:firstLine="0"/>
        <w:jc w:val="left"/>
      </w:pPr>
      <w:r>
        <w:t xml:space="preserve"> </w:t>
      </w:r>
    </w:p>
    <w:p w14:paraId="3CEF5CE0" w14:textId="77777777" w:rsidR="007E5CB5" w:rsidRDefault="006D621D">
      <w:pPr>
        <w:ind w:left="-5"/>
      </w:pPr>
      <w:r>
        <w:t xml:space="preserve">В короткостроковій перспективі (2021 рік) для контент-адміністраторів та авторизованих користувачів передбачається створення таких сервісів в межах розділу: </w:t>
      </w:r>
    </w:p>
    <w:p w14:paraId="45CAC83A" w14:textId="77777777" w:rsidR="007E5CB5" w:rsidRDefault="006D621D">
      <w:pPr>
        <w:spacing w:after="0" w:line="259" w:lineRule="auto"/>
        <w:ind w:left="0" w:firstLine="0"/>
        <w:jc w:val="left"/>
      </w:pPr>
      <w:r>
        <w:t xml:space="preserve"> </w:t>
      </w:r>
    </w:p>
    <w:p w14:paraId="0F704485" w14:textId="77777777" w:rsidR="007E5CB5" w:rsidRDefault="006D621D">
      <w:pPr>
        <w:ind w:left="720" w:hanging="360"/>
      </w:pPr>
      <w:r>
        <w:t>▪</w:t>
      </w:r>
      <w:r>
        <w:rPr>
          <w:rFonts w:ascii="Arial" w:eastAsia="Arial" w:hAnsi="Arial" w:cs="Arial"/>
        </w:rPr>
        <w:t xml:space="preserve"> </w:t>
      </w:r>
      <w:r>
        <w:t xml:space="preserve">подання запиту на проведення громадської експертизи (форма подання запиту) із вказівкою інформації про найменування, прізвище, ім’я по батькові керівника, поштової адреси, контактних даних ініціатора громадської експертизи, предмету та строків її проведення </w:t>
      </w:r>
    </w:p>
    <w:p w14:paraId="610167EC" w14:textId="77777777" w:rsidR="007E5CB5" w:rsidRDefault="006D621D">
      <w:pPr>
        <w:tabs>
          <w:tab w:val="center" w:pos="402"/>
          <w:tab w:val="center" w:pos="5053"/>
        </w:tabs>
        <w:spacing w:after="54" w:line="259" w:lineRule="auto"/>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опублікування експертних пропозицій, поданих ініціатором громадської експертизи </w:t>
      </w:r>
    </w:p>
    <w:p w14:paraId="0DFCBF20" w14:textId="77777777" w:rsidR="007E5CB5" w:rsidRDefault="006D621D">
      <w:pPr>
        <w:ind w:left="720" w:hanging="360"/>
      </w:pPr>
      <w:r>
        <w:t>▪</w:t>
      </w:r>
      <w:r>
        <w:rPr>
          <w:rFonts w:ascii="Arial" w:eastAsia="Arial" w:hAnsi="Arial" w:cs="Arial"/>
        </w:rPr>
        <w:t xml:space="preserve"> </w:t>
      </w:r>
      <w:r>
        <w:t xml:space="preserve">опублікування заходів для реалізації експертних пропозицій, затверджених органом виконавчої влади </w:t>
      </w:r>
    </w:p>
    <w:p w14:paraId="343CE1CD" w14:textId="77777777" w:rsidR="007E5CB5" w:rsidRDefault="006D621D">
      <w:pPr>
        <w:ind w:left="720" w:hanging="360"/>
      </w:pPr>
      <w:r>
        <w:t>▪</w:t>
      </w:r>
      <w:r>
        <w:rPr>
          <w:rFonts w:ascii="Arial" w:eastAsia="Arial" w:hAnsi="Arial" w:cs="Arial"/>
        </w:rPr>
        <w:t xml:space="preserve"> </w:t>
      </w:r>
      <w:r>
        <w:t xml:space="preserve">опублікування відповіді ініціатору громадської експертизи про результати розгляду експертних пропозицій та заходи для їх реалізації </w:t>
      </w:r>
    </w:p>
    <w:p w14:paraId="1EAF51A3" w14:textId="77777777" w:rsidR="007E5CB5" w:rsidRDefault="006D621D">
      <w:pPr>
        <w:spacing w:after="0" w:line="259" w:lineRule="auto"/>
        <w:ind w:left="0" w:firstLine="0"/>
        <w:jc w:val="left"/>
      </w:pPr>
      <w:r>
        <w:t xml:space="preserve"> </w:t>
      </w:r>
    </w:p>
    <w:p w14:paraId="46DB9DBA" w14:textId="77777777" w:rsidR="007E5CB5" w:rsidRDefault="006D621D">
      <w:pPr>
        <w:spacing w:after="43" w:line="259" w:lineRule="auto"/>
        <w:ind w:left="0" w:firstLine="0"/>
        <w:jc w:val="left"/>
      </w:pPr>
      <w:r>
        <w:t xml:space="preserve"> </w:t>
      </w:r>
    </w:p>
    <w:p w14:paraId="723EB54B" w14:textId="63A689C7" w:rsidR="007E5CB5" w:rsidRDefault="006D621D">
      <w:pPr>
        <w:pStyle w:val="2"/>
        <w:ind w:left="-5"/>
      </w:pPr>
      <w:r>
        <w:t>3.3.</w:t>
      </w:r>
      <w:r w:rsidR="00AA01DF">
        <w:t>7</w:t>
      </w:r>
      <w:r>
        <w:t xml:space="preserve">. «Реєстр заінтересованих сторін» </w:t>
      </w:r>
    </w:p>
    <w:p w14:paraId="6ABDFE72" w14:textId="77777777" w:rsidR="007E5CB5" w:rsidRDefault="006D621D">
      <w:pPr>
        <w:spacing w:after="0" w:line="259" w:lineRule="auto"/>
        <w:ind w:left="0" w:firstLine="0"/>
        <w:jc w:val="left"/>
      </w:pPr>
      <w:r>
        <w:t xml:space="preserve"> </w:t>
      </w:r>
    </w:p>
    <w:p w14:paraId="15D75387" w14:textId="3464CFEA" w:rsidR="007E5CB5" w:rsidRDefault="006D621D">
      <w:pPr>
        <w:ind w:left="-5"/>
      </w:pPr>
      <w:r>
        <w:t xml:space="preserve">Розділ має містити перелік осіб, які заінтересовані отримувати інформацію про конкурси проектів інститутів громадянського суспільства і </w:t>
      </w:r>
      <w:proofErr w:type="spellStart"/>
      <w:r>
        <w:t>т.д</w:t>
      </w:r>
      <w:proofErr w:type="spellEnd"/>
      <w:r>
        <w:t xml:space="preserve">. </w:t>
      </w:r>
    </w:p>
    <w:p w14:paraId="00AC1C0B" w14:textId="77777777" w:rsidR="007E5CB5" w:rsidRDefault="006D621D">
      <w:pPr>
        <w:spacing w:after="0" w:line="259" w:lineRule="auto"/>
        <w:ind w:left="0" w:firstLine="0"/>
        <w:jc w:val="left"/>
      </w:pPr>
      <w:r>
        <w:t xml:space="preserve"> </w:t>
      </w:r>
    </w:p>
    <w:p w14:paraId="65BC75BC" w14:textId="77777777" w:rsidR="007E5CB5" w:rsidRDefault="006D621D">
      <w:pPr>
        <w:ind w:left="-5"/>
      </w:pPr>
      <w:r>
        <w:t xml:space="preserve">В межах розділу необхідно передбачити можливість автоматичної розсилки інформації про оновлення </w:t>
      </w:r>
      <w:proofErr w:type="spellStart"/>
      <w:r>
        <w:t>контентної</w:t>
      </w:r>
      <w:proofErr w:type="spellEnd"/>
      <w:r>
        <w:t xml:space="preserve"> частини розділів платформи «</w:t>
      </w:r>
      <w:proofErr w:type="spellStart"/>
      <w:r>
        <w:t>ВзаємоДія</w:t>
      </w:r>
      <w:proofErr w:type="spellEnd"/>
      <w:r>
        <w:t xml:space="preserve">» згідно переліку організацій / експертів, які входять до Реєстру заінтересованих сторін. </w:t>
      </w:r>
    </w:p>
    <w:p w14:paraId="09FD9FCB" w14:textId="77777777" w:rsidR="007E5CB5" w:rsidRDefault="006D621D">
      <w:pPr>
        <w:spacing w:after="44" w:line="259" w:lineRule="auto"/>
        <w:ind w:left="0" w:firstLine="0"/>
        <w:jc w:val="left"/>
      </w:pPr>
      <w:r>
        <w:t xml:space="preserve"> </w:t>
      </w:r>
    </w:p>
    <w:p w14:paraId="61E7DC4D" w14:textId="77777777" w:rsidR="007E5CB5" w:rsidRDefault="006D621D">
      <w:pPr>
        <w:ind w:left="-5"/>
      </w:pPr>
      <w:r>
        <w:t xml:space="preserve">Розділ містить підрозділи «Переглянути Реєстр заінтересованих сторін», «Подати заяву на включення/виключення до/із Реєстру».  </w:t>
      </w:r>
    </w:p>
    <w:p w14:paraId="16FB6099" w14:textId="77777777" w:rsidR="007E5CB5" w:rsidRDefault="006D621D">
      <w:pPr>
        <w:spacing w:after="44" w:line="259" w:lineRule="auto"/>
        <w:ind w:left="0" w:firstLine="0"/>
        <w:jc w:val="left"/>
      </w:pPr>
      <w:r>
        <w:t xml:space="preserve"> </w:t>
      </w:r>
    </w:p>
    <w:p w14:paraId="44B59344" w14:textId="77777777" w:rsidR="007E5CB5" w:rsidRDefault="006D621D">
      <w:pPr>
        <w:spacing w:after="0"/>
        <w:ind w:left="-5"/>
      </w:pPr>
      <w:r>
        <w:lastRenderedPageBreak/>
        <w:t xml:space="preserve">В межах підрозділу «Переглянути Реєстр заінтересованих сторін» користувачам доступний до перегляду відповідний перелік осіб, який виконано у формі каталогу. Перелік містить інформацію про назву організації / ПІБ експерта, контактні дані, сферу діяльності, а також інформацію щодо участі організації в конкурсах проектів інститутів громадянського суспільства.  </w:t>
      </w:r>
    </w:p>
    <w:p w14:paraId="04DF6EB3" w14:textId="77777777" w:rsidR="007E5CB5" w:rsidRDefault="006D621D">
      <w:pPr>
        <w:spacing w:after="0" w:line="259" w:lineRule="auto"/>
        <w:ind w:left="0" w:firstLine="0"/>
        <w:jc w:val="left"/>
      </w:pPr>
      <w:r>
        <w:t xml:space="preserve"> </w:t>
      </w:r>
    </w:p>
    <w:p w14:paraId="0AA67816" w14:textId="77777777" w:rsidR="007E5CB5" w:rsidRDefault="006D621D">
      <w:pPr>
        <w:spacing w:after="9"/>
        <w:ind w:left="-5"/>
      </w:pPr>
      <w:r>
        <w:t xml:space="preserve">Відповідна інформація розміщується у формі відкритих даних, відповідно до Положення про набори даних, які підлягають оприлюдненню у формі відкритих даних, затвердженого постановою КМУ від 21 жовтня 2015 р. № 835. Контент-адміністратор / адміністратори мають можливість додавати/виключати записи до/із Реєстру та, у разі необхідності, оновлювати інформацію. </w:t>
      </w:r>
    </w:p>
    <w:p w14:paraId="2F599A2B" w14:textId="77777777" w:rsidR="007E5CB5" w:rsidRDefault="006D621D">
      <w:pPr>
        <w:spacing w:after="44" w:line="259" w:lineRule="auto"/>
        <w:ind w:left="0" w:firstLine="0"/>
        <w:jc w:val="left"/>
      </w:pPr>
      <w:r>
        <w:t xml:space="preserve"> </w:t>
      </w:r>
    </w:p>
    <w:p w14:paraId="1B7C239D" w14:textId="77777777" w:rsidR="007E5CB5" w:rsidRDefault="006D621D">
      <w:pPr>
        <w:spacing w:after="9"/>
        <w:ind w:left="-5"/>
      </w:pPr>
      <w:r>
        <w:t xml:space="preserve">В межах підрозділу «Подати заяву на включення/виключення до/із Реєстру» авторизовані користувачі мають змогу подати заяву на включення/виключення організації / експерта до/із Реєстру заінтересованих сторін.  </w:t>
      </w:r>
    </w:p>
    <w:p w14:paraId="046EF629" w14:textId="77777777" w:rsidR="007E5CB5" w:rsidRDefault="006D621D">
      <w:pPr>
        <w:spacing w:after="0" w:line="259" w:lineRule="auto"/>
        <w:ind w:left="0" w:firstLine="0"/>
        <w:jc w:val="left"/>
      </w:pPr>
      <w:r>
        <w:t xml:space="preserve"> </w:t>
      </w:r>
    </w:p>
    <w:p w14:paraId="2FE6383F" w14:textId="77777777" w:rsidR="007E5CB5" w:rsidRDefault="006D621D">
      <w:pPr>
        <w:spacing w:after="0"/>
        <w:ind w:left="-5"/>
      </w:pPr>
      <w:r>
        <w:t xml:space="preserve">Форма заяви на включення організації / експерта до Реєстру повинна містити поля з додаванням інформації про назву організації / ПІБ експерта, контактну інформацію, сферу діяльності, інформацію щодо участі організації в конкурсах проектів інститутів громадянського суспільства, а також поле з можливістю обрання з переліку питань, стосовно яких організація / експерт заінтересовані отримувати інформацію. </w:t>
      </w:r>
    </w:p>
    <w:p w14:paraId="2E0888F4" w14:textId="77777777" w:rsidR="007E5CB5" w:rsidRDefault="006D621D">
      <w:pPr>
        <w:spacing w:after="0" w:line="259" w:lineRule="auto"/>
        <w:ind w:left="0" w:firstLine="0"/>
        <w:jc w:val="left"/>
      </w:pPr>
      <w:r>
        <w:t xml:space="preserve"> </w:t>
      </w:r>
    </w:p>
    <w:p w14:paraId="187AB7BC" w14:textId="77777777" w:rsidR="007E5CB5" w:rsidRDefault="006D621D">
      <w:pPr>
        <w:ind w:left="-5"/>
      </w:pPr>
      <w:r>
        <w:t xml:space="preserve">Форма заяви на виключення організації / експерта з Реєстру повинна містити поле з додаванням інформації про обставини, які зумовили подання заяви на виключення з Реєстру. </w:t>
      </w:r>
    </w:p>
    <w:p w14:paraId="36E75887" w14:textId="77777777" w:rsidR="007E5CB5" w:rsidRDefault="006D621D">
      <w:pPr>
        <w:ind w:left="-5"/>
      </w:pPr>
      <w:r>
        <w:t xml:space="preserve">Виключення з Реєстру за заявою організації / експерта є безумовним.  </w:t>
      </w:r>
    </w:p>
    <w:p w14:paraId="643BF37B" w14:textId="77777777" w:rsidR="007E5CB5" w:rsidRDefault="006D621D">
      <w:pPr>
        <w:spacing w:after="47" w:line="259" w:lineRule="auto"/>
        <w:ind w:left="0" w:firstLine="0"/>
        <w:jc w:val="left"/>
      </w:pPr>
      <w:r>
        <w:t xml:space="preserve"> </w:t>
      </w:r>
    </w:p>
    <w:p w14:paraId="6AF8979D" w14:textId="77777777" w:rsidR="007E5CB5" w:rsidRDefault="006D621D">
      <w:pPr>
        <w:ind w:left="-5"/>
      </w:pPr>
      <w:r>
        <w:t xml:space="preserve">Заяви про включення/виключення до/із Реєстру мають бути підписані за допомогою інструментів е-ідентифікації (ЕЦП, </w:t>
      </w:r>
      <w:proofErr w:type="spellStart"/>
      <w:r>
        <w:t>MobileID</w:t>
      </w:r>
      <w:proofErr w:type="spellEnd"/>
      <w:r>
        <w:t xml:space="preserve">). </w:t>
      </w:r>
    </w:p>
    <w:p w14:paraId="5DDD4B62" w14:textId="77777777" w:rsidR="007E5CB5" w:rsidRDefault="006D621D">
      <w:pPr>
        <w:spacing w:after="0" w:line="259" w:lineRule="auto"/>
        <w:ind w:left="0" w:firstLine="0"/>
        <w:jc w:val="left"/>
      </w:pPr>
      <w:r>
        <w:t xml:space="preserve"> </w:t>
      </w:r>
    </w:p>
    <w:p w14:paraId="0DA1D76E" w14:textId="77777777" w:rsidR="007E5CB5" w:rsidRDefault="006D621D">
      <w:pPr>
        <w:ind w:left="-5"/>
      </w:pPr>
      <w:r>
        <w:t xml:space="preserve">Включення та виключення організації / експерта до/із Реєстру заінтересованих сторін здійснюється контент-адміністратором / адміністраторами за результатами розгляду відповідних заяв з одночасним повідомленням відповідного користувача. </w:t>
      </w:r>
    </w:p>
    <w:p w14:paraId="14D24EDC" w14:textId="77777777" w:rsidR="007E5CB5" w:rsidRDefault="006D621D">
      <w:pPr>
        <w:spacing w:after="0" w:line="259" w:lineRule="auto"/>
        <w:ind w:left="0" w:firstLine="0"/>
        <w:jc w:val="left"/>
      </w:pPr>
      <w:r>
        <w:t xml:space="preserve"> </w:t>
      </w:r>
    </w:p>
    <w:p w14:paraId="632814BA" w14:textId="77777777" w:rsidR="007E5CB5" w:rsidRDefault="006D621D">
      <w:pPr>
        <w:spacing w:after="48" w:line="259" w:lineRule="auto"/>
        <w:ind w:left="0" w:firstLine="0"/>
        <w:jc w:val="left"/>
      </w:pPr>
      <w:r>
        <w:t xml:space="preserve"> </w:t>
      </w:r>
    </w:p>
    <w:p w14:paraId="13B0165D" w14:textId="3BC97FEE" w:rsidR="007E5CB5" w:rsidRDefault="006D621D">
      <w:pPr>
        <w:pStyle w:val="2"/>
        <w:ind w:left="-5"/>
      </w:pPr>
      <w:r>
        <w:t>3.3.</w:t>
      </w:r>
      <w:r w:rsidR="00AA01DF">
        <w:t>8</w:t>
      </w:r>
      <w:r>
        <w:t xml:space="preserve">. «Кабінет користувача» </w:t>
      </w:r>
    </w:p>
    <w:p w14:paraId="6556ABC0" w14:textId="77777777" w:rsidR="007E5CB5" w:rsidRDefault="006D621D">
      <w:pPr>
        <w:spacing w:after="47" w:line="259" w:lineRule="auto"/>
        <w:ind w:left="0" w:firstLine="0"/>
        <w:jc w:val="left"/>
      </w:pPr>
      <w:r>
        <w:t xml:space="preserve"> </w:t>
      </w:r>
    </w:p>
    <w:p w14:paraId="4907C6E8" w14:textId="77777777" w:rsidR="007E5CB5" w:rsidRDefault="006D621D">
      <w:pPr>
        <w:spacing w:after="10"/>
        <w:ind w:left="-5"/>
      </w:pPr>
      <w:r>
        <w:t xml:space="preserve">Вхід до розділу відбувається на сторінці «Увійти до кабінету» з використанням ІСЕІ (за допомогою ЕЦП, </w:t>
      </w:r>
      <w:proofErr w:type="spellStart"/>
      <w:r>
        <w:t>BankID</w:t>
      </w:r>
      <w:proofErr w:type="spellEnd"/>
      <w:r>
        <w:t xml:space="preserve"> або </w:t>
      </w:r>
      <w:proofErr w:type="spellStart"/>
      <w:r>
        <w:t>MobileID</w:t>
      </w:r>
      <w:proofErr w:type="spellEnd"/>
      <w:r>
        <w:t xml:space="preserve">).  </w:t>
      </w:r>
    </w:p>
    <w:p w14:paraId="4A668A2C" w14:textId="77777777" w:rsidR="007E5CB5" w:rsidRDefault="006D621D">
      <w:pPr>
        <w:spacing w:after="45" w:line="259" w:lineRule="auto"/>
        <w:ind w:left="0" w:firstLine="0"/>
        <w:jc w:val="left"/>
      </w:pPr>
      <w:r>
        <w:t xml:space="preserve"> </w:t>
      </w:r>
    </w:p>
    <w:p w14:paraId="5ACF964B" w14:textId="4964BA29" w:rsidR="007E5CB5" w:rsidRDefault="006D621D">
      <w:pPr>
        <w:ind w:left="-5"/>
      </w:pPr>
      <w:r>
        <w:t xml:space="preserve">Розділ містить підрозділи «Е-петиції». </w:t>
      </w:r>
    </w:p>
    <w:p w14:paraId="007D78DE" w14:textId="62688A59" w:rsidR="007E5CB5" w:rsidRDefault="006D621D" w:rsidP="006848EA">
      <w:pPr>
        <w:spacing w:after="44" w:line="259" w:lineRule="auto"/>
        <w:ind w:left="0" w:firstLine="0"/>
        <w:jc w:val="left"/>
      </w:pPr>
      <w:r>
        <w:t xml:space="preserve"> </w:t>
      </w:r>
    </w:p>
    <w:p w14:paraId="5B9AC89B" w14:textId="77777777" w:rsidR="007E5CB5" w:rsidRDefault="006D621D">
      <w:pPr>
        <w:spacing w:after="0"/>
        <w:ind w:left="-5"/>
      </w:pPr>
      <w:r>
        <w:t xml:space="preserve">Підрозділ «Е-петиції» містить перелік електронних петицій до Кабінету Міністрів України, які подав/підтримав користувач, у формі блоків із зазначенням короткого змісту електронної петиції та відображення виду участі користувача в різних кольорових схемах (ініціатор / </w:t>
      </w:r>
      <w:r>
        <w:lastRenderedPageBreak/>
        <w:t xml:space="preserve">підписант) та із вказівкою статусу петиції (триває збір підписів / на розгляді / з відповіддю), з активним гіперпосиланням на сторінку відповідної електронної петиції при натисканні. </w:t>
      </w:r>
    </w:p>
    <w:p w14:paraId="5C0ECECE" w14:textId="77777777" w:rsidR="007E5CB5" w:rsidRDefault="006D621D">
      <w:pPr>
        <w:spacing w:after="44" w:line="259" w:lineRule="auto"/>
        <w:ind w:left="0" w:firstLine="0"/>
        <w:jc w:val="left"/>
      </w:pPr>
      <w:r>
        <w:t xml:space="preserve"> </w:t>
      </w:r>
    </w:p>
    <w:p w14:paraId="5040AE9A" w14:textId="162BC376" w:rsidR="007E5CB5" w:rsidRDefault="007E5CB5">
      <w:pPr>
        <w:spacing w:after="44" w:line="259" w:lineRule="auto"/>
        <w:ind w:left="0" w:firstLine="0"/>
        <w:jc w:val="left"/>
      </w:pPr>
    </w:p>
    <w:p w14:paraId="5C771FE3" w14:textId="77777777" w:rsidR="007E5CB5" w:rsidRDefault="006D621D">
      <w:pPr>
        <w:ind w:left="-5"/>
      </w:pPr>
      <w:r>
        <w:t xml:space="preserve">Крім того, за умови відповідного нормативно-правового регулювання та технічної можливості в межах розділу також можливе створення інших сервісів, пов’язаних з реалізацією права на звернення до органів державної влади та їх посадових осіб (онлайн-запис на особистий прийом громадян тощо). </w:t>
      </w:r>
    </w:p>
    <w:p w14:paraId="610F2E6A" w14:textId="77777777" w:rsidR="007E5CB5" w:rsidRDefault="006D621D">
      <w:pPr>
        <w:spacing w:after="0" w:line="259" w:lineRule="auto"/>
        <w:ind w:left="0" w:firstLine="0"/>
        <w:jc w:val="left"/>
      </w:pPr>
      <w:r>
        <w:t xml:space="preserve"> </w:t>
      </w:r>
    </w:p>
    <w:p w14:paraId="1E748861" w14:textId="77777777" w:rsidR="007E5CB5" w:rsidRDefault="006D621D">
      <w:pPr>
        <w:spacing w:after="48" w:line="259" w:lineRule="auto"/>
        <w:ind w:left="0" w:firstLine="0"/>
        <w:jc w:val="left"/>
      </w:pPr>
      <w:r>
        <w:t xml:space="preserve"> </w:t>
      </w:r>
    </w:p>
    <w:p w14:paraId="00AA02E0" w14:textId="1F938DD5" w:rsidR="007E5CB5" w:rsidRDefault="007E5CB5">
      <w:pPr>
        <w:spacing w:after="36" w:line="259" w:lineRule="auto"/>
        <w:ind w:left="0" w:firstLine="0"/>
        <w:jc w:val="left"/>
      </w:pPr>
    </w:p>
    <w:p w14:paraId="153CF9D5" w14:textId="721BBCA5" w:rsidR="007E5CB5" w:rsidRDefault="006D621D">
      <w:pPr>
        <w:pStyle w:val="2"/>
        <w:ind w:left="-5"/>
      </w:pPr>
      <w:r>
        <w:t>3.3.</w:t>
      </w:r>
      <w:r w:rsidR="00AA01DF">
        <w:t>9</w:t>
      </w:r>
      <w:r>
        <w:t xml:space="preserve"> «Електронні петиції» </w:t>
      </w:r>
    </w:p>
    <w:p w14:paraId="5F492B88" w14:textId="77777777" w:rsidR="007E5CB5" w:rsidRDefault="006D621D">
      <w:pPr>
        <w:spacing w:after="44" w:line="259" w:lineRule="auto"/>
        <w:ind w:left="0" w:firstLine="0"/>
        <w:jc w:val="left"/>
      </w:pPr>
      <w:r>
        <w:t xml:space="preserve"> </w:t>
      </w:r>
    </w:p>
    <w:p w14:paraId="1517ECDE" w14:textId="77777777" w:rsidR="007E5CB5" w:rsidRDefault="006D621D">
      <w:pPr>
        <w:ind w:left="-5"/>
      </w:pPr>
      <w:r>
        <w:t xml:space="preserve">Необхідно реалізувати інтеграцію модулю «Електронні петиції», який функціонує в межах платформи </w:t>
      </w:r>
      <w:hyperlink r:id="rId7">
        <w:r>
          <w:rPr>
            <w:color w:val="1155CC"/>
            <w:u w:val="single" w:color="1155CC"/>
          </w:rPr>
          <w:t>https://petition.kmu.gov.ua/</w:t>
        </w:r>
      </w:hyperlink>
      <w:hyperlink r:id="rId8">
        <w:r>
          <w:t>,</w:t>
        </w:r>
      </w:hyperlink>
      <w:r>
        <w:t xml:space="preserve"> з пристосуванням до дизайну платформи «</w:t>
      </w:r>
      <w:proofErr w:type="spellStart"/>
      <w:r>
        <w:t>ВзаємоДія</w:t>
      </w:r>
      <w:proofErr w:type="spellEnd"/>
      <w:r>
        <w:t xml:space="preserve">». </w:t>
      </w:r>
    </w:p>
    <w:p w14:paraId="51E6C462" w14:textId="77777777" w:rsidR="007E5CB5" w:rsidRDefault="006D621D">
      <w:pPr>
        <w:spacing w:after="0" w:line="259" w:lineRule="auto"/>
        <w:ind w:left="0" w:firstLine="0"/>
        <w:jc w:val="left"/>
      </w:pPr>
      <w:r>
        <w:t xml:space="preserve"> </w:t>
      </w:r>
    </w:p>
    <w:p w14:paraId="1D08C53C" w14:textId="77777777" w:rsidR="007E5CB5" w:rsidRDefault="006D621D">
      <w:pPr>
        <w:ind w:left="-5"/>
      </w:pPr>
      <w:r>
        <w:t xml:space="preserve">Сервіси розділу доступні авторизованим користувачам. В межах розділу авторизовані користувачі мають можливість подати та підтримати петиції до Кабінету Міністрів України. Контент-адміністратор / адміністратори мають можливість структурувати опубліковані петиції за тематикою, публікувати відповіді тощо. </w:t>
      </w:r>
    </w:p>
    <w:p w14:paraId="74835C45" w14:textId="77777777" w:rsidR="007E5CB5" w:rsidRDefault="006D621D">
      <w:pPr>
        <w:spacing w:after="0" w:line="259" w:lineRule="auto"/>
        <w:ind w:left="0" w:firstLine="0"/>
        <w:jc w:val="left"/>
      </w:pPr>
      <w:r>
        <w:rPr>
          <w:b/>
        </w:rPr>
        <w:t xml:space="preserve"> </w:t>
      </w:r>
    </w:p>
    <w:p w14:paraId="6E77BC39" w14:textId="77777777" w:rsidR="007E5CB5" w:rsidRDefault="006D621D">
      <w:pPr>
        <w:spacing w:after="41" w:line="259" w:lineRule="auto"/>
        <w:ind w:left="0" w:firstLine="0"/>
        <w:jc w:val="left"/>
      </w:pPr>
      <w:r>
        <w:rPr>
          <w:b/>
        </w:rPr>
        <w:t xml:space="preserve"> </w:t>
      </w:r>
    </w:p>
    <w:p w14:paraId="027CCBF9" w14:textId="7AF8B46F" w:rsidR="007E5CB5" w:rsidRDefault="006D621D">
      <w:pPr>
        <w:pStyle w:val="2"/>
        <w:ind w:left="-5"/>
      </w:pPr>
      <w:r>
        <w:t>3.3.1</w:t>
      </w:r>
      <w:r w:rsidR="00AA01DF">
        <w:t xml:space="preserve">0 </w:t>
      </w:r>
      <w:r>
        <w:t xml:space="preserve">«Рекомендації та кращі практики» </w:t>
      </w:r>
    </w:p>
    <w:p w14:paraId="08A9CD47" w14:textId="77777777" w:rsidR="007E5CB5" w:rsidRDefault="006D621D">
      <w:pPr>
        <w:spacing w:after="44" w:line="259" w:lineRule="auto"/>
        <w:ind w:left="0" w:firstLine="0"/>
        <w:jc w:val="left"/>
      </w:pPr>
      <w:r>
        <w:rPr>
          <w:b/>
        </w:rPr>
        <w:t xml:space="preserve"> </w:t>
      </w:r>
    </w:p>
    <w:p w14:paraId="7534CAA6" w14:textId="77777777" w:rsidR="007E5CB5" w:rsidRDefault="006D621D">
      <w:pPr>
        <w:spacing w:after="9"/>
        <w:ind w:left="-5"/>
      </w:pPr>
      <w:r>
        <w:t>В межах розділу розміщуються посібники щодо кращих світових практик участі громадськості, публікації та аналітичні матеріали, пов’язані з питаннями взаємодії органів виконавчої влади та громадянського суспільства.</w:t>
      </w:r>
      <w:r>
        <w:rPr>
          <w:b/>
        </w:rPr>
        <w:t xml:space="preserve"> </w:t>
      </w:r>
    </w:p>
    <w:p w14:paraId="054F396F" w14:textId="77777777" w:rsidR="007E5CB5" w:rsidRDefault="006D621D">
      <w:pPr>
        <w:spacing w:after="44" w:line="259" w:lineRule="auto"/>
        <w:ind w:left="0" w:firstLine="0"/>
        <w:jc w:val="left"/>
      </w:pPr>
      <w:r>
        <w:t xml:space="preserve"> </w:t>
      </w:r>
    </w:p>
    <w:p w14:paraId="4B5B1AAF" w14:textId="77777777" w:rsidR="007E5CB5" w:rsidRDefault="006D621D">
      <w:pPr>
        <w:spacing w:after="10"/>
        <w:ind w:left="-5"/>
      </w:pPr>
      <w:r>
        <w:t xml:space="preserve">В межах розділу необхідно передбачити можливість контент-адміністратора / адміністраторів здійснювати вивантаження відповідних документів, адмініструвати </w:t>
      </w:r>
      <w:proofErr w:type="spellStart"/>
      <w:r>
        <w:t>контентне</w:t>
      </w:r>
      <w:proofErr w:type="spellEnd"/>
      <w:r>
        <w:t xml:space="preserve"> наповнення за тематикою тощо. </w:t>
      </w:r>
    </w:p>
    <w:p w14:paraId="011B90BB" w14:textId="77777777" w:rsidR="007E5CB5" w:rsidRDefault="006D621D">
      <w:pPr>
        <w:spacing w:after="0" w:line="259" w:lineRule="auto"/>
        <w:ind w:left="0" w:firstLine="0"/>
        <w:jc w:val="left"/>
      </w:pPr>
      <w:r>
        <w:t xml:space="preserve"> </w:t>
      </w:r>
    </w:p>
    <w:p w14:paraId="198C11A7" w14:textId="77777777" w:rsidR="007E5CB5" w:rsidRDefault="006D621D">
      <w:pPr>
        <w:spacing w:after="48" w:line="259" w:lineRule="auto"/>
        <w:ind w:left="0" w:firstLine="0"/>
        <w:jc w:val="left"/>
      </w:pPr>
      <w:r>
        <w:rPr>
          <w:b/>
        </w:rPr>
        <w:t xml:space="preserve"> </w:t>
      </w:r>
    </w:p>
    <w:p w14:paraId="2D8E0498" w14:textId="503A04E0" w:rsidR="007E5CB5" w:rsidRDefault="006D621D">
      <w:pPr>
        <w:pStyle w:val="2"/>
        <w:ind w:left="-5"/>
      </w:pPr>
      <w:r>
        <w:t>3.3.1</w:t>
      </w:r>
      <w:r w:rsidR="00AA01DF">
        <w:t>1</w:t>
      </w:r>
      <w:r>
        <w:t xml:space="preserve"> «Всеукраїнський громадський бюджет» </w:t>
      </w:r>
    </w:p>
    <w:p w14:paraId="3C5300CA" w14:textId="77777777" w:rsidR="007E5CB5" w:rsidRDefault="006D621D">
      <w:pPr>
        <w:spacing w:after="45" w:line="259" w:lineRule="auto"/>
        <w:ind w:left="0" w:firstLine="0"/>
        <w:jc w:val="left"/>
      </w:pPr>
      <w:r>
        <w:t xml:space="preserve"> </w:t>
      </w:r>
    </w:p>
    <w:p w14:paraId="5752251A" w14:textId="77777777" w:rsidR="007E5CB5" w:rsidRDefault="006D621D">
      <w:pPr>
        <w:ind w:left="-5"/>
      </w:pPr>
      <w:r>
        <w:t xml:space="preserve">Необхідно реалізувати інтеграцію модулю «Громадський бюджет», який функціонує в межах платформи </w:t>
      </w:r>
      <w:hyperlink r:id="rId9">
        <w:r>
          <w:rPr>
            <w:color w:val="0000FF"/>
            <w:u w:val="single" w:color="0000FF"/>
          </w:rPr>
          <w:t>https://budget.e</w:t>
        </w:r>
      </w:hyperlink>
      <w:hyperlink r:id="rId10">
        <w:r>
          <w:rPr>
            <w:color w:val="0000FF"/>
            <w:u w:val="single" w:color="0000FF"/>
          </w:rPr>
          <w:t>-</w:t>
        </w:r>
      </w:hyperlink>
      <w:hyperlink r:id="rId11">
        <w:r>
          <w:rPr>
            <w:color w:val="0000FF"/>
            <w:u w:val="single" w:color="0000FF"/>
          </w:rPr>
          <w:t>dem.ua/</w:t>
        </w:r>
      </w:hyperlink>
      <w:hyperlink r:id="rId12">
        <w:r>
          <w:t>,</w:t>
        </w:r>
      </w:hyperlink>
      <w:r>
        <w:t xml:space="preserve"> з пристосуванням до дизайну платформи «</w:t>
      </w:r>
      <w:proofErr w:type="spellStart"/>
      <w:r>
        <w:t>ВзаємоДія</w:t>
      </w:r>
      <w:proofErr w:type="spellEnd"/>
      <w:r>
        <w:t xml:space="preserve">». </w:t>
      </w:r>
    </w:p>
    <w:p w14:paraId="05664531" w14:textId="77777777" w:rsidR="007E5CB5" w:rsidRDefault="006D621D">
      <w:pPr>
        <w:spacing w:after="0" w:line="259" w:lineRule="auto"/>
        <w:ind w:left="0" w:firstLine="0"/>
        <w:jc w:val="left"/>
      </w:pPr>
      <w:r>
        <w:t xml:space="preserve"> </w:t>
      </w:r>
    </w:p>
    <w:p w14:paraId="3F792E1C" w14:textId="77777777" w:rsidR="007E5CB5" w:rsidRDefault="006D621D">
      <w:pPr>
        <w:ind w:left="-5"/>
      </w:pPr>
      <w:r>
        <w:t xml:space="preserve">Сервіси розділу доступні авторизованим користувачам. В межах розділу авторизовані користувачі мають можливість ініціювати подання для участі у конкурсі проектів, що можуть фінансуватися за рахунок бюджетних коштів. </w:t>
      </w:r>
    </w:p>
    <w:p w14:paraId="26EAC2B0" w14:textId="77777777" w:rsidR="007E5CB5" w:rsidRDefault="006D621D">
      <w:pPr>
        <w:spacing w:after="44" w:line="259" w:lineRule="auto"/>
        <w:ind w:left="0" w:firstLine="0"/>
        <w:jc w:val="left"/>
      </w:pPr>
      <w:r>
        <w:t xml:space="preserve"> </w:t>
      </w:r>
    </w:p>
    <w:p w14:paraId="56CBFF22" w14:textId="52A31F32" w:rsidR="00AA01DF" w:rsidRPr="00CB387F" w:rsidRDefault="006D621D" w:rsidP="00CB387F">
      <w:pPr>
        <w:spacing w:after="9"/>
        <w:ind w:left="-5"/>
      </w:pPr>
      <w:r>
        <w:t xml:space="preserve">Контент-адміністратор / адміністратори мають можливість розміщувати та структурувати за тематикою відповідні заявки на участь у конкурсі проектів, публікувати оновлення в межах розділу тощо.   </w:t>
      </w:r>
      <w:r w:rsidR="00AA01DF">
        <w:rPr>
          <w:b/>
          <w:sz w:val="28"/>
        </w:rPr>
        <w:br w:type="page"/>
      </w:r>
    </w:p>
    <w:p w14:paraId="0931A404" w14:textId="080C314D" w:rsidR="007E5CB5" w:rsidRDefault="006D621D">
      <w:pPr>
        <w:spacing w:after="0" w:line="259" w:lineRule="auto"/>
        <w:ind w:left="0" w:firstLine="0"/>
        <w:jc w:val="left"/>
      </w:pPr>
      <w:r>
        <w:rPr>
          <w:b/>
          <w:sz w:val="28"/>
        </w:rPr>
        <w:lastRenderedPageBreak/>
        <w:t xml:space="preserve"> </w:t>
      </w:r>
    </w:p>
    <w:p w14:paraId="506DF5C2" w14:textId="77777777" w:rsidR="007E5CB5" w:rsidRDefault="006D621D">
      <w:pPr>
        <w:pStyle w:val="1"/>
        <w:ind w:left="-5"/>
      </w:pPr>
      <w:bookmarkStart w:id="13" w:name="_Toc51341858"/>
      <w:r>
        <w:rPr>
          <w:sz w:val="28"/>
        </w:rPr>
        <w:t>Розділ 4.</w:t>
      </w:r>
      <w:r>
        <w:rPr>
          <w:b w:val="0"/>
          <w:sz w:val="28"/>
        </w:rPr>
        <w:t xml:space="preserve"> </w:t>
      </w:r>
      <w:r>
        <w:rPr>
          <w:sz w:val="28"/>
        </w:rPr>
        <w:t>Нефункціональні вимоги</w:t>
      </w:r>
      <w:bookmarkEnd w:id="13"/>
      <w:r>
        <w:rPr>
          <w:sz w:val="28"/>
        </w:rPr>
        <w:t xml:space="preserve"> </w:t>
      </w:r>
    </w:p>
    <w:p w14:paraId="2579F82F" w14:textId="77777777" w:rsidR="007E5CB5" w:rsidRDefault="006D621D">
      <w:pPr>
        <w:spacing w:after="48" w:line="259" w:lineRule="auto"/>
        <w:ind w:left="0" w:firstLine="0"/>
        <w:jc w:val="left"/>
      </w:pPr>
      <w:r>
        <w:t xml:space="preserve"> </w:t>
      </w:r>
    </w:p>
    <w:p w14:paraId="5332DB58" w14:textId="77777777" w:rsidR="007E5CB5" w:rsidRDefault="006D621D">
      <w:pPr>
        <w:pStyle w:val="1"/>
        <w:ind w:left="-5"/>
      </w:pPr>
      <w:bookmarkStart w:id="14" w:name="_Toc51341859"/>
      <w:r>
        <w:t>4.1. Вимоги до надійності</w:t>
      </w:r>
      <w:bookmarkEnd w:id="14"/>
      <w:r>
        <w:t xml:space="preserve"> </w:t>
      </w:r>
    </w:p>
    <w:p w14:paraId="6115A89E" w14:textId="77777777" w:rsidR="007E5CB5" w:rsidRDefault="006D621D">
      <w:pPr>
        <w:spacing w:after="47" w:line="259" w:lineRule="auto"/>
        <w:ind w:left="0" w:firstLine="0"/>
        <w:jc w:val="left"/>
      </w:pPr>
      <w:r>
        <w:t xml:space="preserve"> </w:t>
      </w:r>
    </w:p>
    <w:p w14:paraId="16F29396" w14:textId="77777777" w:rsidR="007E5CB5" w:rsidRDefault="006D621D">
      <w:pPr>
        <w:spacing w:after="0"/>
        <w:ind w:left="-5"/>
      </w:pPr>
      <w:r>
        <w:t xml:space="preserve">Надійність повинна бути забезпечена за наступними напрямками: </w:t>
      </w:r>
    </w:p>
    <w:p w14:paraId="7314A154" w14:textId="77777777" w:rsidR="007E5CB5" w:rsidRDefault="006D621D">
      <w:pPr>
        <w:spacing w:after="47" w:line="259" w:lineRule="auto"/>
        <w:ind w:left="0" w:firstLine="0"/>
        <w:jc w:val="left"/>
      </w:pPr>
      <w:r>
        <w:t xml:space="preserve"> </w:t>
      </w:r>
    </w:p>
    <w:p w14:paraId="797E0A6C" w14:textId="77777777" w:rsidR="007E5CB5" w:rsidRDefault="006D621D">
      <w:pPr>
        <w:tabs>
          <w:tab w:val="center" w:pos="402"/>
          <w:tab w:val="center" w:pos="4568"/>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забезпечення працездатності компонентів програмно-технічної платформи </w:t>
      </w:r>
    </w:p>
    <w:p w14:paraId="7362DBA0" w14:textId="77777777" w:rsidR="007E5CB5" w:rsidRDefault="006D621D">
      <w:pPr>
        <w:tabs>
          <w:tab w:val="center" w:pos="402"/>
          <w:tab w:val="center" w:pos="1648"/>
        </w:tabs>
        <w:spacing w:after="0"/>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збереження даних </w:t>
      </w:r>
    </w:p>
    <w:p w14:paraId="329075D9" w14:textId="77777777" w:rsidR="007E5CB5" w:rsidRDefault="006D621D">
      <w:pPr>
        <w:spacing w:after="0" w:line="259" w:lineRule="auto"/>
        <w:ind w:left="0" w:firstLine="0"/>
        <w:jc w:val="left"/>
      </w:pPr>
      <w:r>
        <w:t xml:space="preserve"> </w:t>
      </w:r>
    </w:p>
    <w:p w14:paraId="6B05CEE3" w14:textId="77777777" w:rsidR="007E5CB5" w:rsidRDefault="006D621D">
      <w:pPr>
        <w:ind w:left="-5"/>
      </w:pPr>
      <w:r>
        <w:t xml:space="preserve">При цьому повинна вимагатися мінімальна увага з боку системного адміністратора щодо реакції на усунення наслідків відмов компонентів, а також програмно-апаратними засобами повинно бути забезпечене збереження даних. </w:t>
      </w:r>
    </w:p>
    <w:p w14:paraId="58DEB820" w14:textId="77777777" w:rsidR="007E5CB5" w:rsidRDefault="006D621D">
      <w:pPr>
        <w:spacing w:after="0" w:line="259" w:lineRule="auto"/>
        <w:ind w:left="0" w:firstLine="0"/>
        <w:jc w:val="left"/>
      </w:pPr>
      <w:r>
        <w:t xml:space="preserve"> </w:t>
      </w:r>
    </w:p>
    <w:p w14:paraId="734A7F8F" w14:textId="77777777" w:rsidR="007E5CB5" w:rsidRDefault="006D621D">
      <w:pPr>
        <w:ind w:left="-5"/>
      </w:pPr>
      <w:r>
        <w:t xml:space="preserve">ПЗ повинне забезпечувати </w:t>
      </w:r>
      <w:proofErr w:type="spellStart"/>
      <w:r>
        <w:t>відмовостійку</w:t>
      </w:r>
      <w:proofErr w:type="spellEnd"/>
      <w:r>
        <w:t xml:space="preserve"> роботу в режимі 24х7х365 і гарантувати доступність для роботи кінцевих користувачів на рівні мінімум 99%.  </w:t>
      </w:r>
    </w:p>
    <w:p w14:paraId="0C0C8C49" w14:textId="77777777" w:rsidR="007E5CB5" w:rsidRDefault="006D621D">
      <w:pPr>
        <w:spacing w:after="44" w:line="259" w:lineRule="auto"/>
        <w:ind w:left="0" w:firstLine="0"/>
        <w:jc w:val="left"/>
      </w:pPr>
      <w:r>
        <w:t xml:space="preserve"> </w:t>
      </w:r>
    </w:p>
    <w:p w14:paraId="586E7F65" w14:textId="77777777" w:rsidR="007E5CB5" w:rsidRDefault="006D621D">
      <w:pPr>
        <w:ind w:left="-5"/>
      </w:pPr>
      <w:r>
        <w:t xml:space="preserve">ІАС має бути захищеною від фізичних відмов обладнання засобами логічного резервування даних і компонентів підсистем з використанням відповідних протоколів та засобів контейнеризації і віртуалізації. Повинна забезпечуватись цілісність даних при </w:t>
      </w:r>
      <w:proofErr w:type="spellStart"/>
      <w:r>
        <w:t>програмноапаратних</w:t>
      </w:r>
      <w:proofErr w:type="spellEnd"/>
      <w:r>
        <w:t xml:space="preserve"> відмовах, помилках шляхом використання відповідних програмно-апаратних засобів та рішень, резервного копіювання. Система резервного копіювання має бути створена з метою оперативного відновлення робочих конфігурацій ПЗ з резервних копій.  </w:t>
      </w:r>
    </w:p>
    <w:p w14:paraId="221A2C58" w14:textId="77777777" w:rsidR="007E5CB5" w:rsidRDefault="006D621D">
      <w:pPr>
        <w:spacing w:after="44" w:line="259" w:lineRule="auto"/>
        <w:ind w:left="0" w:firstLine="0"/>
        <w:jc w:val="left"/>
      </w:pPr>
      <w:r>
        <w:t xml:space="preserve"> </w:t>
      </w:r>
    </w:p>
    <w:p w14:paraId="6123FFF6" w14:textId="77777777" w:rsidR="007E5CB5" w:rsidRDefault="006D621D">
      <w:pPr>
        <w:spacing w:after="0"/>
        <w:ind w:left="-5"/>
      </w:pPr>
      <w:r>
        <w:t xml:space="preserve">Збереження даних має забезпечуватися у випадках: </w:t>
      </w:r>
    </w:p>
    <w:p w14:paraId="3D1F71F5" w14:textId="77777777" w:rsidR="007E5CB5" w:rsidRDefault="006D621D">
      <w:pPr>
        <w:spacing w:after="48" w:line="259" w:lineRule="auto"/>
        <w:ind w:left="0" w:firstLine="0"/>
        <w:jc w:val="left"/>
      </w:pPr>
      <w:r>
        <w:t xml:space="preserve"> </w:t>
      </w:r>
    </w:p>
    <w:p w14:paraId="7A63ABED" w14:textId="77777777" w:rsidR="007E5CB5" w:rsidRDefault="006D621D">
      <w:pPr>
        <w:tabs>
          <w:tab w:val="center" w:pos="402"/>
          <w:tab w:val="center" w:pos="1807"/>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вимкнення живлення </w:t>
      </w:r>
    </w:p>
    <w:p w14:paraId="5CC7A0D3" w14:textId="77777777" w:rsidR="007E5CB5" w:rsidRDefault="006D621D">
      <w:pPr>
        <w:tabs>
          <w:tab w:val="center" w:pos="402"/>
          <w:tab w:val="center" w:pos="3105"/>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відмови технічних засобів обробки інформації </w:t>
      </w:r>
    </w:p>
    <w:p w14:paraId="7171B70F" w14:textId="77777777" w:rsidR="007E5CB5" w:rsidRDefault="006D621D">
      <w:pPr>
        <w:tabs>
          <w:tab w:val="center" w:pos="402"/>
          <w:tab w:val="center" w:pos="3714"/>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помилки, збоїв або руйнування програмного забезпечення </w:t>
      </w:r>
    </w:p>
    <w:p w14:paraId="3288B6AE" w14:textId="77777777" w:rsidR="007E5CB5" w:rsidRDefault="006D621D">
      <w:pPr>
        <w:tabs>
          <w:tab w:val="center" w:pos="402"/>
          <w:tab w:val="center" w:pos="2407"/>
        </w:tabs>
        <w:spacing w:after="0"/>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тимчасової відмови ліній зв’язку </w:t>
      </w:r>
    </w:p>
    <w:p w14:paraId="41D51158" w14:textId="77777777" w:rsidR="007E5CB5" w:rsidRDefault="006D621D">
      <w:pPr>
        <w:spacing w:after="0" w:line="259" w:lineRule="auto"/>
        <w:ind w:left="0" w:firstLine="0"/>
        <w:jc w:val="left"/>
      </w:pPr>
      <w:r>
        <w:t xml:space="preserve"> </w:t>
      </w:r>
    </w:p>
    <w:p w14:paraId="26073888" w14:textId="77777777" w:rsidR="007E5CB5" w:rsidRDefault="006D621D">
      <w:pPr>
        <w:spacing w:after="3"/>
        <w:ind w:left="-5"/>
      </w:pPr>
      <w:r>
        <w:t xml:space="preserve">Максимальний час відновлення працездатності ПЗ не більше 30 хвилин. Збереженість інформації на випадок аварій повинна бути забезпечена у повному обсязі. Резервне копіювання повинно забезпечуватися функціональністю, реалізованою в рамках ПЗ ІАС та одночасно штатними засобами СУБД, що використовуються. </w:t>
      </w:r>
    </w:p>
    <w:p w14:paraId="7E1091E5" w14:textId="77777777" w:rsidR="007E5CB5" w:rsidRDefault="006D621D">
      <w:pPr>
        <w:spacing w:after="0" w:line="259" w:lineRule="auto"/>
        <w:ind w:left="0" w:firstLine="0"/>
        <w:jc w:val="left"/>
      </w:pPr>
      <w:r>
        <w:t xml:space="preserve"> </w:t>
      </w:r>
    </w:p>
    <w:p w14:paraId="5CB9EBE3" w14:textId="77777777" w:rsidR="007E5CB5" w:rsidRDefault="006D621D">
      <w:pPr>
        <w:spacing w:after="3"/>
        <w:ind w:left="-5"/>
      </w:pPr>
      <w:r>
        <w:t xml:space="preserve">Для забезпечення резервного копіювання інформації на випадок аварій створюється окремі територіально рознесені з ЦОД сховища (сховище). Резервне копіювання має відбуватися з періодичністю, що забезпечує повне збереження та відновлення даних. Затрати часу на відновлення системи з урахуванням технічних затримок, підключення до резервного ЦОД та операцією контролю працездатності, повинні бути мінімальними для забезпечення безперервної роботи та не перевищувати однієї доби. Збереження даних має забезпечуватися у випадках: </w:t>
      </w:r>
    </w:p>
    <w:p w14:paraId="639B3A4E" w14:textId="77777777" w:rsidR="007E5CB5" w:rsidRDefault="006D621D">
      <w:pPr>
        <w:spacing w:after="45" w:line="259" w:lineRule="auto"/>
        <w:ind w:left="0" w:firstLine="0"/>
        <w:jc w:val="left"/>
      </w:pPr>
      <w:r>
        <w:t xml:space="preserve"> </w:t>
      </w:r>
    </w:p>
    <w:p w14:paraId="5518B02E" w14:textId="77777777" w:rsidR="007E5CB5" w:rsidRDefault="006D621D">
      <w:pPr>
        <w:tabs>
          <w:tab w:val="center" w:pos="402"/>
          <w:tab w:val="center" w:pos="1808"/>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вимкнення живлення </w:t>
      </w:r>
    </w:p>
    <w:p w14:paraId="2F2BB97E" w14:textId="77777777" w:rsidR="007E5CB5" w:rsidRDefault="006D621D">
      <w:pPr>
        <w:tabs>
          <w:tab w:val="center" w:pos="402"/>
          <w:tab w:val="center" w:pos="3105"/>
        </w:tabs>
        <w:ind w:left="0" w:firstLine="0"/>
        <w:jc w:val="left"/>
      </w:pPr>
      <w:r>
        <w:rPr>
          <w:rFonts w:ascii="Calibri" w:eastAsia="Calibri" w:hAnsi="Calibri" w:cs="Calibri"/>
          <w:sz w:val="22"/>
        </w:rPr>
        <w:lastRenderedPageBreak/>
        <w:tab/>
      </w:r>
      <w:r>
        <w:t>▪</w:t>
      </w:r>
      <w:r>
        <w:rPr>
          <w:rFonts w:ascii="Arial" w:eastAsia="Arial" w:hAnsi="Arial" w:cs="Arial"/>
        </w:rPr>
        <w:t xml:space="preserve"> </w:t>
      </w:r>
      <w:r>
        <w:rPr>
          <w:rFonts w:ascii="Arial" w:eastAsia="Arial" w:hAnsi="Arial" w:cs="Arial"/>
        </w:rPr>
        <w:tab/>
      </w:r>
      <w:r>
        <w:t xml:space="preserve">відмови технічних засобів обробки інформації </w:t>
      </w:r>
    </w:p>
    <w:p w14:paraId="3B77D603" w14:textId="77777777" w:rsidR="007E5CB5" w:rsidRDefault="006D621D">
      <w:pPr>
        <w:tabs>
          <w:tab w:val="center" w:pos="402"/>
          <w:tab w:val="center" w:pos="3714"/>
        </w:tabs>
        <w:spacing w:after="0"/>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помилки, збоїв або руйнування програмного забезпечення </w:t>
      </w:r>
    </w:p>
    <w:p w14:paraId="7F5A169D" w14:textId="77777777" w:rsidR="007E5CB5" w:rsidRDefault="006D621D">
      <w:pPr>
        <w:spacing w:after="0" w:line="259" w:lineRule="auto"/>
        <w:ind w:left="0" w:firstLine="0"/>
        <w:jc w:val="left"/>
      </w:pPr>
      <w:r>
        <w:t xml:space="preserve"> </w:t>
      </w:r>
    </w:p>
    <w:p w14:paraId="3E2289F5" w14:textId="77777777" w:rsidR="007E5CB5" w:rsidRDefault="006D621D">
      <w:pPr>
        <w:ind w:left="-5"/>
      </w:pPr>
      <w:r>
        <w:t xml:space="preserve">Вимоги щодо надійності ІАС можуть бути уточнені розробником програмного забезпечення та повинні бути зазначені в технічному завданні. </w:t>
      </w:r>
    </w:p>
    <w:p w14:paraId="4E135ED5" w14:textId="77777777" w:rsidR="007E5CB5" w:rsidRDefault="006D621D">
      <w:pPr>
        <w:spacing w:after="0" w:line="259" w:lineRule="auto"/>
        <w:ind w:left="0" w:firstLine="0"/>
        <w:jc w:val="left"/>
      </w:pPr>
      <w:r>
        <w:t xml:space="preserve"> </w:t>
      </w:r>
    </w:p>
    <w:p w14:paraId="582A019F" w14:textId="77777777" w:rsidR="007E5CB5" w:rsidRDefault="006D621D">
      <w:pPr>
        <w:spacing w:after="41" w:line="259" w:lineRule="auto"/>
        <w:ind w:left="0" w:firstLine="0"/>
        <w:jc w:val="left"/>
      </w:pPr>
      <w:r>
        <w:t xml:space="preserve"> </w:t>
      </w:r>
    </w:p>
    <w:p w14:paraId="5E8D0E58" w14:textId="77777777" w:rsidR="007E5CB5" w:rsidRDefault="006D621D">
      <w:pPr>
        <w:pStyle w:val="1"/>
        <w:ind w:left="-5"/>
      </w:pPr>
      <w:bookmarkStart w:id="15" w:name="_Toc51341860"/>
      <w:r>
        <w:t>4.2. Вимоги до потужності ПЗ</w:t>
      </w:r>
      <w:bookmarkEnd w:id="15"/>
      <w:r>
        <w:t xml:space="preserve"> </w:t>
      </w:r>
    </w:p>
    <w:p w14:paraId="646C4126" w14:textId="77777777" w:rsidR="007E5CB5" w:rsidRDefault="006D621D">
      <w:pPr>
        <w:spacing w:after="44" w:line="259" w:lineRule="auto"/>
        <w:ind w:left="0" w:firstLine="0"/>
        <w:jc w:val="left"/>
      </w:pPr>
      <w:r>
        <w:t xml:space="preserve"> </w:t>
      </w:r>
    </w:p>
    <w:p w14:paraId="280C4053" w14:textId="77777777" w:rsidR="007E5CB5" w:rsidRDefault="006D621D">
      <w:pPr>
        <w:ind w:left="-5"/>
      </w:pPr>
      <w:r>
        <w:t xml:space="preserve">Потужність ІАС повинна бути розрахована на обробку відповідної кількості звернень та завантажень звітів.  </w:t>
      </w:r>
    </w:p>
    <w:p w14:paraId="790C6ABE" w14:textId="77777777" w:rsidR="007E5CB5" w:rsidRDefault="006D621D">
      <w:pPr>
        <w:spacing w:after="0"/>
        <w:ind w:left="-5"/>
      </w:pPr>
      <w:r>
        <w:t xml:space="preserve">Попередні дані для розрахунку навантаження на ІАС: </w:t>
      </w:r>
    </w:p>
    <w:p w14:paraId="6C67FCDF" w14:textId="77777777" w:rsidR="007E5CB5" w:rsidRDefault="006D621D">
      <w:pPr>
        <w:spacing w:after="46" w:line="259" w:lineRule="auto"/>
        <w:ind w:left="0" w:firstLine="0"/>
        <w:jc w:val="left"/>
      </w:pPr>
      <w:r>
        <w:t xml:space="preserve"> </w:t>
      </w:r>
    </w:p>
    <w:p w14:paraId="6C5CEEF8" w14:textId="77777777" w:rsidR="007E5CB5" w:rsidRDefault="006D621D">
      <w:pPr>
        <w:tabs>
          <w:tab w:val="center" w:pos="402"/>
          <w:tab w:val="center" w:pos="2064"/>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звернень за добу: ~100000 </w:t>
      </w:r>
    </w:p>
    <w:p w14:paraId="444898F4" w14:textId="77777777" w:rsidR="007E5CB5" w:rsidRDefault="006D621D">
      <w:pPr>
        <w:tabs>
          <w:tab w:val="center" w:pos="402"/>
          <w:tab w:val="center" w:pos="2597"/>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звернень за годину (середнє): ~ 5000 </w:t>
      </w:r>
    </w:p>
    <w:p w14:paraId="3020A208" w14:textId="77777777" w:rsidR="007E5CB5" w:rsidRDefault="006D621D">
      <w:pPr>
        <w:tabs>
          <w:tab w:val="center" w:pos="402"/>
          <w:tab w:val="center" w:pos="2735"/>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звернень за годину (пікове x4): ~ 10000 </w:t>
      </w:r>
    </w:p>
    <w:p w14:paraId="6EF4DB21" w14:textId="77777777" w:rsidR="007E5CB5" w:rsidRDefault="006D621D">
      <w:pPr>
        <w:tabs>
          <w:tab w:val="center" w:pos="402"/>
          <w:tab w:val="center" w:pos="2455"/>
        </w:tabs>
        <w:spacing w:after="0"/>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завантажень звітів/годину: ~ 1000 </w:t>
      </w:r>
    </w:p>
    <w:p w14:paraId="4287731B" w14:textId="77777777" w:rsidR="007E5CB5" w:rsidRDefault="006D621D">
      <w:pPr>
        <w:spacing w:after="0" w:line="259" w:lineRule="auto"/>
        <w:ind w:left="0" w:firstLine="0"/>
        <w:jc w:val="left"/>
      </w:pPr>
      <w:r>
        <w:t xml:space="preserve"> </w:t>
      </w:r>
    </w:p>
    <w:p w14:paraId="61579EDC" w14:textId="77777777" w:rsidR="007E5CB5" w:rsidRDefault="006D621D">
      <w:pPr>
        <w:spacing w:after="48" w:line="259" w:lineRule="auto"/>
        <w:ind w:left="0" w:firstLine="0"/>
        <w:jc w:val="left"/>
      </w:pPr>
      <w:r>
        <w:t xml:space="preserve"> </w:t>
      </w:r>
    </w:p>
    <w:p w14:paraId="797645C5" w14:textId="77777777" w:rsidR="007E5CB5" w:rsidRDefault="006D621D">
      <w:pPr>
        <w:pStyle w:val="1"/>
        <w:ind w:left="-5"/>
      </w:pPr>
      <w:bookmarkStart w:id="16" w:name="_Toc51341861"/>
      <w:r>
        <w:t>4.3. Вимоги до інтерфейсу користувача</w:t>
      </w:r>
      <w:bookmarkEnd w:id="16"/>
      <w:r>
        <w:t xml:space="preserve"> </w:t>
      </w:r>
    </w:p>
    <w:p w14:paraId="495F8D54" w14:textId="77777777" w:rsidR="007E5CB5" w:rsidRDefault="006D621D">
      <w:pPr>
        <w:spacing w:after="44" w:line="259" w:lineRule="auto"/>
        <w:ind w:left="0" w:firstLine="0"/>
        <w:jc w:val="left"/>
      </w:pPr>
      <w:r>
        <w:t xml:space="preserve"> </w:t>
      </w:r>
    </w:p>
    <w:p w14:paraId="71BDA59B" w14:textId="77777777" w:rsidR="007E5CB5" w:rsidRDefault="006D621D">
      <w:pPr>
        <w:spacing w:after="0"/>
        <w:ind w:left="-5"/>
      </w:pPr>
      <w:r>
        <w:t xml:space="preserve">Інтерфейс має бути адаптивним і </w:t>
      </w:r>
      <w:proofErr w:type="spellStart"/>
      <w:r>
        <w:t>коректно</w:t>
      </w:r>
      <w:proofErr w:type="spellEnd"/>
      <w:r>
        <w:t xml:space="preserve"> масштабуватися на екранах різного розміру. Клієнтська частина ІАС повинна бути оптимізованою і зверстаною у відповідності зі стандартами W3C для роботи в різних стабільних версіях браузерів (без помилок). Для правильного відображення інтерфейсу ІАС на різних пристроях і браузерах повинна бути коректна, адаптивна верстка. </w:t>
      </w:r>
    </w:p>
    <w:p w14:paraId="13872033" w14:textId="77777777" w:rsidR="007E5CB5" w:rsidRDefault="006D621D">
      <w:pPr>
        <w:spacing w:after="0" w:line="259" w:lineRule="auto"/>
        <w:ind w:left="0" w:firstLine="0"/>
        <w:jc w:val="left"/>
      </w:pPr>
      <w:r>
        <w:t xml:space="preserve"> </w:t>
      </w:r>
    </w:p>
    <w:p w14:paraId="41EB05CA" w14:textId="77777777" w:rsidR="007E5CB5" w:rsidRDefault="006D621D">
      <w:pPr>
        <w:spacing w:after="0"/>
        <w:ind w:left="-5"/>
      </w:pPr>
      <w:r>
        <w:t xml:space="preserve">Всі стилі потрібно максимально прибрати в зовнішні файли CSS, включаючи зображення, що відносяться до дизайну. Всі JS скрипти повинні бути оптимізовані на максимальну продуктивність клієнтської частини ІАС і заховані в зовнішні файли JS. Верстка сторінок клієнтської частини ІАС повинна бути виконана з урахуванням максимальної продуктивності; код без помилок і без зайвих тегів. </w:t>
      </w:r>
    </w:p>
    <w:p w14:paraId="7049F83D" w14:textId="77777777" w:rsidR="007E5CB5" w:rsidRDefault="006D621D">
      <w:pPr>
        <w:spacing w:after="0" w:line="259" w:lineRule="auto"/>
        <w:ind w:left="0" w:firstLine="0"/>
        <w:jc w:val="left"/>
      </w:pPr>
      <w:r>
        <w:t xml:space="preserve"> </w:t>
      </w:r>
    </w:p>
    <w:p w14:paraId="60C51E8A" w14:textId="77777777" w:rsidR="007E5CB5" w:rsidRDefault="006D621D">
      <w:pPr>
        <w:ind w:left="-5"/>
      </w:pPr>
      <w:r>
        <w:t xml:space="preserve">Клієнтська частина ІАС повинна </w:t>
      </w:r>
      <w:proofErr w:type="spellStart"/>
      <w:r>
        <w:t>коректно</w:t>
      </w:r>
      <w:proofErr w:type="spellEnd"/>
      <w:r>
        <w:t xml:space="preserve"> відображатись в наступних браузерах актуальних версій: </w:t>
      </w:r>
    </w:p>
    <w:p w14:paraId="05318102" w14:textId="77777777" w:rsidR="007E5CB5" w:rsidRDefault="006D621D">
      <w:pPr>
        <w:spacing w:after="5" w:line="259" w:lineRule="auto"/>
        <w:ind w:left="0" w:firstLine="0"/>
        <w:jc w:val="left"/>
      </w:pPr>
      <w:r>
        <w:t xml:space="preserve"> </w:t>
      </w:r>
    </w:p>
    <w:p w14:paraId="572EDA47" w14:textId="77777777" w:rsidR="007E5CB5" w:rsidRDefault="006D621D">
      <w:pPr>
        <w:tabs>
          <w:tab w:val="center" w:pos="402"/>
          <w:tab w:val="center" w:pos="1490"/>
        </w:tabs>
        <w:spacing w:after="1"/>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Google </w:t>
      </w:r>
      <w:proofErr w:type="spellStart"/>
      <w:r>
        <w:t>Chrome</w:t>
      </w:r>
      <w:proofErr w:type="spellEnd"/>
      <w:r>
        <w:t xml:space="preserve"> </w:t>
      </w:r>
    </w:p>
    <w:p w14:paraId="3B78CA9B" w14:textId="77777777" w:rsidR="007E5CB5" w:rsidRDefault="006D621D">
      <w:pPr>
        <w:tabs>
          <w:tab w:val="center" w:pos="402"/>
          <w:tab w:val="center" w:pos="1475"/>
        </w:tabs>
        <w:spacing w:after="1"/>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proofErr w:type="spellStart"/>
      <w:r>
        <w:t>Mozilla</w:t>
      </w:r>
      <w:proofErr w:type="spellEnd"/>
      <w:r>
        <w:t xml:space="preserve"> </w:t>
      </w:r>
      <w:proofErr w:type="spellStart"/>
      <w:r>
        <w:t>Firefox</w:t>
      </w:r>
      <w:proofErr w:type="spellEnd"/>
      <w:r>
        <w:t xml:space="preserve"> </w:t>
      </w:r>
    </w:p>
    <w:p w14:paraId="24017CF8" w14:textId="77777777" w:rsidR="007E5CB5" w:rsidRDefault="006D621D">
      <w:pPr>
        <w:tabs>
          <w:tab w:val="center" w:pos="402"/>
          <w:tab w:val="center" w:pos="1469"/>
        </w:tabs>
        <w:spacing w:after="3"/>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Microsoft </w:t>
      </w:r>
      <w:proofErr w:type="spellStart"/>
      <w:r>
        <w:t>Edge</w:t>
      </w:r>
      <w:proofErr w:type="spellEnd"/>
      <w:r>
        <w:t xml:space="preserve"> </w:t>
      </w:r>
    </w:p>
    <w:p w14:paraId="6823F5B5" w14:textId="77777777" w:rsidR="007E5CB5" w:rsidRDefault="006D621D">
      <w:pPr>
        <w:tabs>
          <w:tab w:val="center" w:pos="402"/>
          <w:tab w:val="center" w:pos="1012"/>
        </w:tabs>
        <w:spacing w:after="3"/>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proofErr w:type="spellStart"/>
      <w:r>
        <w:t>Opera</w:t>
      </w:r>
      <w:proofErr w:type="spellEnd"/>
      <w:r>
        <w:t xml:space="preserve"> </w:t>
      </w:r>
    </w:p>
    <w:p w14:paraId="469602C3" w14:textId="77777777" w:rsidR="007E5CB5" w:rsidRDefault="006D621D">
      <w:pPr>
        <w:tabs>
          <w:tab w:val="center" w:pos="402"/>
          <w:tab w:val="center" w:pos="1006"/>
        </w:tabs>
        <w:spacing w:after="0"/>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proofErr w:type="spellStart"/>
      <w:r>
        <w:t>Safari</w:t>
      </w:r>
      <w:proofErr w:type="spellEnd"/>
      <w:r>
        <w:t xml:space="preserve"> </w:t>
      </w:r>
    </w:p>
    <w:p w14:paraId="03F4BCCC" w14:textId="77777777" w:rsidR="007E5CB5" w:rsidRDefault="006D621D">
      <w:pPr>
        <w:spacing w:after="0" w:line="259" w:lineRule="auto"/>
        <w:ind w:left="0" w:firstLine="0"/>
        <w:jc w:val="left"/>
      </w:pPr>
      <w:r>
        <w:t xml:space="preserve"> </w:t>
      </w:r>
    </w:p>
    <w:p w14:paraId="5EFB9C4C" w14:textId="77777777" w:rsidR="007E5CB5" w:rsidRDefault="006D621D">
      <w:pPr>
        <w:ind w:left="-5"/>
      </w:pPr>
      <w:r>
        <w:t xml:space="preserve">Необхідно також забезпечити коректне відображення даних клієнтської частини ІАС за допомогою програмних засобів наступних мобільних операційних систем: </w:t>
      </w:r>
    </w:p>
    <w:p w14:paraId="75A806AB" w14:textId="77777777" w:rsidR="007E5CB5" w:rsidRDefault="006D621D">
      <w:pPr>
        <w:spacing w:after="46" w:line="259" w:lineRule="auto"/>
        <w:ind w:left="0" w:firstLine="0"/>
        <w:jc w:val="left"/>
      </w:pPr>
      <w:r>
        <w:t xml:space="preserve"> </w:t>
      </w:r>
    </w:p>
    <w:p w14:paraId="4A14C003" w14:textId="77777777" w:rsidR="007E5CB5" w:rsidRDefault="006D621D">
      <w:pPr>
        <w:tabs>
          <w:tab w:val="center" w:pos="402"/>
          <w:tab w:val="center" w:pos="1991"/>
        </w:tabs>
        <w:ind w:left="0" w:firstLine="0"/>
        <w:jc w:val="left"/>
      </w:pPr>
      <w:r>
        <w:rPr>
          <w:rFonts w:ascii="Calibri" w:eastAsia="Calibri" w:hAnsi="Calibri" w:cs="Calibri"/>
          <w:sz w:val="22"/>
        </w:rPr>
        <w:lastRenderedPageBreak/>
        <w:tab/>
      </w:r>
      <w:r>
        <w:t>▪</w:t>
      </w:r>
      <w:r>
        <w:rPr>
          <w:rFonts w:ascii="Arial" w:eastAsia="Arial" w:hAnsi="Arial" w:cs="Arial"/>
        </w:rPr>
        <w:t xml:space="preserve"> </w:t>
      </w:r>
      <w:r>
        <w:rPr>
          <w:rFonts w:ascii="Arial" w:eastAsia="Arial" w:hAnsi="Arial" w:cs="Arial"/>
        </w:rPr>
        <w:tab/>
      </w:r>
      <w:proofErr w:type="spellStart"/>
      <w:r>
        <w:t>Android</w:t>
      </w:r>
      <w:proofErr w:type="spellEnd"/>
      <w:r>
        <w:t xml:space="preserve"> (версія 4 і вище) </w:t>
      </w:r>
    </w:p>
    <w:p w14:paraId="19171087" w14:textId="77777777" w:rsidR="007E5CB5" w:rsidRDefault="006D621D">
      <w:pPr>
        <w:tabs>
          <w:tab w:val="center" w:pos="402"/>
          <w:tab w:val="center" w:pos="1837"/>
        </w:tabs>
        <w:spacing w:after="0"/>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proofErr w:type="spellStart"/>
      <w:r>
        <w:t>iOS</w:t>
      </w:r>
      <w:proofErr w:type="spellEnd"/>
      <w:r>
        <w:t xml:space="preserve"> (версія 10 і вище) </w:t>
      </w:r>
    </w:p>
    <w:p w14:paraId="24E1D1ED" w14:textId="77777777" w:rsidR="007E5CB5" w:rsidRDefault="006D621D">
      <w:pPr>
        <w:spacing w:after="0" w:line="259" w:lineRule="auto"/>
        <w:ind w:left="0" w:firstLine="0"/>
        <w:jc w:val="left"/>
      </w:pPr>
      <w:r>
        <w:t xml:space="preserve"> </w:t>
      </w:r>
    </w:p>
    <w:p w14:paraId="063F447F" w14:textId="77777777" w:rsidR="007E5CB5" w:rsidRDefault="006D621D">
      <w:pPr>
        <w:spacing w:after="0" w:line="259" w:lineRule="auto"/>
        <w:ind w:left="0" w:firstLine="0"/>
        <w:jc w:val="left"/>
      </w:pPr>
      <w:r>
        <w:t xml:space="preserve"> </w:t>
      </w:r>
    </w:p>
    <w:p w14:paraId="443375FB" w14:textId="77777777" w:rsidR="007E5CB5" w:rsidRDefault="006D621D">
      <w:pPr>
        <w:spacing w:after="0" w:line="259" w:lineRule="auto"/>
        <w:ind w:left="0" w:firstLine="0"/>
        <w:jc w:val="left"/>
      </w:pPr>
      <w:r>
        <w:t xml:space="preserve"> </w:t>
      </w:r>
    </w:p>
    <w:p w14:paraId="054200B8" w14:textId="77777777" w:rsidR="007E5CB5" w:rsidRDefault="006D621D">
      <w:pPr>
        <w:spacing w:after="0" w:line="259" w:lineRule="auto"/>
        <w:ind w:left="0" w:firstLine="0"/>
        <w:jc w:val="left"/>
      </w:pPr>
      <w:r>
        <w:t xml:space="preserve"> </w:t>
      </w:r>
    </w:p>
    <w:p w14:paraId="502240D9" w14:textId="77777777" w:rsidR="007E5CB5" w:rsidRDefault="006D621D">
      <w:pPr>
        <w:pStyle w:val="1"/>
        <w:ind w:left="-5"/>
      </w:pPr>
      <w:bookmarkStart w:id="17" w:name="_Toc51341862"/>
      <w:r>
        <w:t>4.4. Вимоги до захисту інформації від несанкціонованого доступу</w:t>
      </w:r>
      <w:bookmarkEnd w:id="17"/>
      <w:r>
        <w:t xml:space="preserve"> </w:t>
      </w:r>
    </w:p>
    <w:p w14:paraId="4D1EB2E7" w14:textId="77777777" w:rsidR="007E5CB5" w:rsidRDefault="006D621D">
      <w:pPr>
        <w:spacing w:after="0" w:line="259" w:lineRule="auto"/>
        <w:ind w:left="0" w:firstLine="0"/>
        <w:jc w:val="left"/>
      </w:pPr>
      <w:r>
        <w:t xml:space="preserve"> </w:t>
      </w:r>
    </w:p>
    <w:p w14:paraId="2DC21B3D" w14:textId="77777777" w:rsidR="007E5CB5" w:rsidRDefault="006D621D">
      <w:pPr>
        <w:ind w:left="-5"/>
      </w:pPr>
      <w:r>
        <w:t xml:space="preserve">Для забезпечення захисту інформації в електронній системі необхідне поєднання наступних заходів: </w:t>
      </w:r>
    </w:p>
    <w:p w14:paraId="0A9BCC67" w14:textId="77777777" w:rsidR="007E5CB5" w:rsidRDefault="006D621D">
      <w:pPr>
        <w:spacing w:after="47" w:line="259" w:lineRule="auto"/>
        <w:ind w:left="0" w:firstLine="0"/>
        <w:jc w:val="left"/>
      </w:pPr>
      <w:r>
        <w:t xml:space="preserve"> </w:t>
      </w:r>
    </w:p>
    <w:p w14:paraId="15FD4BB6" w14:textId="77777777" w:rsidR="007E5CB5" w:rsidRDefault="006D621D">
      <w:pPr>
        <w:tabs>
          <w:tab w:val="center" w:pos="402"/>
          <w:tab w:val="center" w:pos="3994"/>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законодавчих (врахування нормативних актів, стандартів тощо) </w:t>
      </w:r>
    </w:p>
    <w:p w14:paraId="314E32C0" w14:textId="77777777" w:rsidR="007E5CB5" w:rsidRDefault="006D621D">
      <w:pPr>
        <w:ind w:left="720" w:hanging="360"/>
      </w:pPr>
      <w:r>
        <w:t>▪</w:t>
      </w:r>
      <w:r>
        <w:rPr>
          <w:rFonts w:ascii="Arial" w:eastAsia="Arial" w:hAnsi="Arial" w:cs="Arial"/>
        </w:rPr>
        <w:t xml:space="preserve"> </w:t>
      </w:r>
      <w:r>
        <w:t xml:space="preserve">адміністративних та організаційних (охорона систем мережі, особливо систем керування, підбір та контроль діяльності персоналу, причетного до створення системи) </w:t>
      </w:r>
    </w:p>
    <w:p w14:paraId="1FFDBAFB" w14:textId="77777777" w:rsidR="007E5CB5" w:rsidRDefault="006D621D">
      <w:pPr>
        <w:spacing w:after="3"/>
        <w:ind w:left="720" w:hanging="360"/>
      </w:pPr>
      <w:r>
        <w:t>▪</w:t>
      </w:r>
      <w:r>
        <w:rPr>
          <w:rFonts w:ascii="Arial" w:eastAsia="Arial" w:hAnsi="Arial" w:cs="Arial"/>
        </w:rPr>
        <w:t xml:space="preserve"> </w:t>
      </w:r>
      <w:r>
        <w:t xml:space="preserve">програмно-технічних (використання спеціальних апаратних і програмних засобів, що запобігають або ускладнюють несанкціонований доступ до елементів мережі та до інформації, перевірка відповідності вимогам технічного захисту обладнання, що використовується в системі) </w:t>
      </w:r>
    </w:p>
    <w:p w14:paraId="63FAF0BE" w14:textId="77777777" w:rsidR="007E5CB5" w:rsidRDefault="006D621D">
      <w:pPr>
        <w:spacing w:after="0" w:line="259" w:lineRule="auto"/>
        <w:ind w:left="0" w:firstLine="0"/>
        <w:jc w:val="left"/>
      </w:pPr>
      <w:r>
        <w:t xml:space="preserve"> </w:t>
      </w:r>
    </w:p>
    <w:p w14:paraId="2CF2A6C1" w14:textId="77777777" w:rsidR="007E5CB5" w:rsidRDefault="006D621D">
      <w:pPr>
        <w:ind w:left="-5"/>
      </w:pPr>
      <w:r>
        <w:t xml:space="preserve">Захист інформації в електронній системі базується на реалізації наступних основних принципів: </w:t>
      </w:r>
    </w:p>
    <w:p w14:paraId="73F40C02" w14:textId="77777777" w:rsidR="007E5CB5" w:rsidRDefault="006D621D">
      <w:pPr>
        <w:tabs>
          <w:tab w:val="center" w:pos="402"/>
          <w:tab w:val="center" w:pos="3138"/>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послідовність заходів щодо захисту інформації </w:t>
      </w:r>
    </w:p>
    <w:p w14:paraId="747D9705" w14:textId="77777777" w:rsidR="007E5CB5" w:rsidRDefault="006D621D">
      <w:pPr>
        <w:tabs>
          <w:tab w:val="center" w:pos="402"/>
          <w:tab w:val="center" w:pos="2625"/>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адекватність та ефективність захисту </w:t>
      </w:r>
    </w:p>
    <w:p w14:paraId="1117830B" w14:textId="77777777" w:rsidR="007E5CB5" w:rsidRDefault="006D621D">
      <w:pPr>
        <w:tabs>
          <w:tab w:val="center" w:pos="402"/>
          <w:tab w:val="center" w:pos="3381"/>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збереження захисту під час відмови частин системи </w:t>
      </w:r>
    </w:p>
    <w:p w14:paraId="4E0B09F2" w14:textId="77777777" w:rsidR="007E5CB5" w:rsidRDefault="006D621D">
      <w:pPr>
        <w:tabs>
          <w:tab w:val="center" w:pos="402"/>
          <w:tab w:val="center" w:pos="1877"/>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захист засобів безпеки </w:t>
      </w:r>
    </w:p>
    <w:p w14:paraId="188977A9" w14:textId="77777777" w:rsidR="007E5CB5" w:rsidRDefault="006D621D">
      <w:pPr>
        <w:tabs>
          <w:tab w:val="center" w:pos="402"/>
          <w:tab w:val="center" w:pos="1908"/>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безперервність захисту </w:t>
      </w:r>
    </w:p>
    <w:p w14:paraId="6CC053B3" w14:textId="77777777" w:rsidR="007E5CB5" w:rsidRDefault="006D621D">
      <w:pPr>
        <w:tabs>
          <w:tab w:val="center" w:pos="402"/>
          <w:tab w:val="center" w:pos="1817"/>
        </w:tabs>
        <w:spacing w:after="0"/>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прихованість захисту </w:t>
      </w:r>
    </w:p>
    <w:p w14:paraId="2957FAE8" w14:textId="77777777" w:rsidR="007E5CB5" w:rsidRDefault="006D621D">
      <w:pPr>
        <w:spacing w:after="47" w:line="259" w:lineRule="auto"/>
        <w:ind w:left="0" w:firstLine="0"/>
        <w:jc w:val="left"/>
      </w:pPr>
      <w:r>
        <w:t xml:space="preserve"> </w:t>
      </w:r>
    </w:p>
    <w:p w14:paraId="2F4159F1" w14:textId="77777777" w:rsidR="007E5CB5" w:rsidRDefault="006D621D">
      <w:pPr>
        <w:ind w:left="-5"/>
      </w:pPr>
      <w:r>
        <w:t xml:space="preserve">ІАС має розміщуватися в ЦОД, який  забезпечує відповідний рівень фізичної безпеки, згідно наявного експертного висновку ДССЗЗІ. </w:t>
      </w:r>
    </w:p>
    <w:p w14:paraId="79244D36" w14:textId="77777777" w:rsidR="007E5CB5" w:rsidRDefault="006D621D">
      <w:pPr>
        <w:spacing w:after="0" w:line="259" w:lineRule="auto"/>
        <w:ind w:left="0" w:firstLine="0"/>
        <w:jc w:val="left"/>
      </w:pPr>
      <w:r>
        <w:t xml:space="preserve"> </w:t>
      </w:r>
    </w:p>
    <w:p w14:paraId="00B30895" w14:textId="77777777" w:rsidR="007E5CB5" w:rsidRDefault="006D621D">
      <w:pPr>
        <w:spacing w:after="48" w:line="259" w:lineRule="auto"/>
        <w:ind w:left="0" w:firstLine="0"/>
        <w:jc w:val="left"/>
      </w:pPr>
      <w:r>
        <w:t xml:space="preserve"> </w:t>
      </w:r>
    </w:p>
    <w:p w14:paraId="6F5CE842" w14:textId="77777777" w:rsidR="007E5CB5" w:rsidRDefault="006D621D">
      <w:pPr>
        <w:pStyle w:val="1"/>
        <w:ind w:left="-5"/>
      </w:pPr>
      <w:bookmarkStart w:id="18" w:name="_Toc51341863"/>
      <w:r>
        <w:t>4.5. Вимоги до інформаційної безпеки</w:t>
      </w:r>
      <w:bookmarkEnd w:id="18"/>
      <w:r>
        <w:t xml:space="preserve"> </w:t>
      </w:r>
    </w:p>
    <w:p w14:paraId="5A472BA7" w14:textId="77777777" w:rsidR="007E5CB5" w:rsidRDefault="006D621D">
      <w:pPr>
        <w:spacing w:after="0" w:line="259" w:lineRule="auto"/>
        <w:ind w:left="0" w:firstLine="0"/>
        <w:jc w:val="left"/>
      </w:pPr>
      <w:r>
        <w:t xml:space="preserve"> </w:t>
      </w:r>
    </w:p>
    <w:p w14:paraId="77629ED3" w14:textId="77777777" w:rsidR="007E5CB5" w:rsidRDefault="006D621D">
      <w:pPr>
        <w:ind w:left="-5"/>
      </w:pPr>
      <w:r>
        <w:t xml:space="preserve">Парольні політики для адміністраторів мають визначатись у вигляді налаштувань і автоматично контролюватись системою керування контенту.  </w:t>
      </w:r>
    </w:p>
    <w:p w14:paraId="1D73F9D8" w14:textId="77777777" w:rsidR="007E5CB5" w:rsidRDefault="006D621D">
      <w:pPr>
        <w:spacing w:after="0" w:line="259" w:lineRule="auto"/>
        <w:ind w:left="0" w:firstLine="0"/>
        <w:jc w:val="left"/>
      </w:pPr>
      <w:r>
        <w:t xml:space="preserve"> </w:t>
      </w:r>
    </w:p>
    <w:p w14:paraId="05448A3F" w14:textId="77777777" w:rsidR="007E5CB5" w:rsidRDefault="006D621D">
      <w:pPr>
        <w:spacing w:after="10"/>
        <w:ind w:left="-5"/>
      </w:pPr>
      <w:r>
        <w:t xml:space="preserve">ІАС має бути захищена від найбільш поширених типів атак, наприклад SQL </w:t>
      </w:r>
      <w:proofErr w:type="spellStart"/>
      <w:r>
        <w:t>injection</w:t>
      </w:r>
      <w:proofErr w:type="spellEnd"/>
      <w:r>
        <w:t xml:space="preserve">, XSS, отримання доступу методом перебирання паролів, тощо. Перелік типових атак буде погоджений з розробником програмного забезпечення в ході погодження технічного завдання. </w:t>
      </w:r>
    </w:p>
    <w:p w14:paraId="31783DE6" w14:textId="77777777" w:rsidR="007E5CB5" w:rsidRDefault="006D621D">
      <w:pPr>
        <w:spacing w:after="0" w:line="259" w:lineRule="auto"/>
        <w:ind w:left="0" w:firstLine="0"/>
        <w:jc w:val="left"/>
      </w:pPr>
      <w:r>
        <w:t xml:space="preserve"> </w:t>
      </w:r>
    </w:p>
    <w:p w14:paraId="6CEB5E12" w14:textId="77777777" w:rsidR="007E5CB5" w:rsidRDefault="006D621D">
      <w:pPr>
        <w:spacing w:after="9"/>
        <w:ind w:left="-5"/>
      </w:pPr>
      <w:r>
        <w:t xml:space="preserve">Паролі мають зберігатись і передаватись виключно в шифрованому вигляді. Інформація, що послаблює інформаційну безпеку (така, як </w:t>
      </w:r>
      <w:proofErr w:type="spellStart"/>
      <w:r>
        <w:t>id</w:t>
      </w:r>
      <w:proofErr w:type="spellEnd"/>
      <w:r>
        <w:t xml:space="preserve"> сесії, </w:t>
      </w:r>
      <w:proofErr w:type="spellStart"/>
      <w:r>
        <w:t>id</w:t>
      </w:r>
      <w:proofErr w:type="spellEnd"/>
      <w:r>
        <w:t xml:space="preserve"> користувача, тощо), не повинна відображатись публічно. </w:t>
      </w:r>
    </w:p>
    <w:p w14:paraId="1C84B740" w14:textId="77777777" w:rsidR="007E5CB5" w:rsidRDefault="006D621D">
      <w:pPr>
        <w:spacing w:after="44" w:line="259" w:lineRule="auto"/>
        <w:ind w:left="0" w:firstLine="0"/>
        <w:jc w:val="left"/>
      </w:pPr>
      <w:r>
        <w:t xml:space="preserve"> </w:t>
      </w:r>
    </w:p>
    <w:p w14:paraId="2A76DC81" w14:textId="77777777" w:rsidR="007E5CB5" w:rsidRDefault="006D621D">
      <w:pPr>
        <w:spacing w:after="0"/>
        <w:ind w:left="-5"/>
      </w:pPr>
      <w:r>
        <w:lastRenderedPageBreak/>
        <w:t xml:space="preserve">На фізичному рівні мають бути виконані наступні правила: </w:t>
      </w:r>
    </w:p>
    <w:p w14:paraId="2CF61AEE" w14:textId="77777777" w:rsidR="007E5CB5" w:rsidRDefault="006D621D">
      <w:pPr>
        <w:spacing w:after="48" w:line="259" w:lineRule="auto"/>
        <w:ind w:left="0" w:firstLine="0"/>
        <w:jc w:val="left"/>
      </w:pPr>
      <w:r>
        <w:t xml:space="preserve"> </w:t>
      </w:r>
    </w:p>
    <w:p w14:paraId="7873DCAC" w14:textId="77777777" w:rsidR="007E5CB5" w:rsidRDefault="006D621D">
      <w:pPr>
        <w:ind w:left="720" w:hanging="360"/>
      </w:pPr>
      <w:r>
        <w:t>▪</w:t>
      </w:r>
      <w:r>
        <w:rPr>
          <w:rFonts w:ascii="Arial" w:eastAsia="Arial" w:hAnsi="Arial" w:cs="Arial"/>
        </w:rPr>
        <w:t xml:space="preserve"> </w:t>
      </w:r>
      <w:r>
        <w:rPr>
          <w:rFonts w:ascii="Arial" w:eastAsia="Arial" w:hAnsi="Arial" w:cs="Arial"/>
        </w:rPr>
        <w:tab/>
      </w:r>
      <w:r>
        <w:t xml:space="preserve">фізичний доступ до обладнання повинен бути обмеженим та усі дії повинні бути зафіксовані </w:t>
      </w:r>
    </w:p>
    <w:p w14:paraId="0FE5A5E1" w14:textId="77777777" w:rsidR="007E5CB5" w:rsidRDefault="006D621D">
      <w:pPr>
        <w:ind w:left="720" w:hanging="360"/>
      </w:pPr>
      <w:r>
        <w:t>▪</w:t>
      </w:r>
      <w:r>
        <w:rPr>
          <w:rFonts w:ascii="Arial" w:eastAsia="Arial" w:hAnsi="Arial" w:cs="Arial"/>
        </w:rPr>
        <w:t xml:space="preserve"> </w:t>
      </w:r>
      <w:r>
        <w:t xml:space="preserve">фізичний доступ до резервних копій ІАС повинен бути обмеженим відповідно до регламенту адміністрування системи та усі дії повинні бути зафіксованими </w:t>
      </w:r>
    </w:p>
    <w:p w14:paraId="781951B9" w14:textId="77777777" w:rsidR="007E5CB5" w:rsidRDefault="006D621D">
      <w:pPr>
        <w:ind w:left="720" w:hanging="360"/>
      </w:pPr>
      <w:r>
        <w:t>▪</w:t>
      </w:r>
      <w:r>
        <w:rPr>
          <w:rFonts w:ascii="Arial" w:eastAsia="Arial" w:hAnsi="Arial" w:cs="Arial"/>
        </w:rPr>
        <w:t xml:space="preserve"> </w:t>
      </w:r>
      <w:r>
        <w:t xml:space="preserve">ІАС повинна мати функціонал по обмеженню кількості запитів до ЦБД з метою її захисту від перевантаження </w:t>
      </w:r>
    </w:p>
    <w:p w14:paraId="7E610DC1" w14:textId="77777777" w:rsidR="007E5CB5" w:rsidRDefault="006D621D">
      <w:pPr>
        <w:spacing w:after="0" w:line="259" w:lineRule="auto"/>
        <w:ind w:left="0" w:firstLine="0"/>
        <w:jc w:val="left"/>
      </w:pPr>
      <w:r>
        <w:t xml:space="preserve"> </w:t>
      </w:r>
    </w:p>
    <w:p w14:paraId="6C59A683" w14:textId="77777777" w:rsidR="007E5CB5" w:rsidRDefault="006D621D">
      <w:pPr>
        <w:pStyle w:val="1"/>
        <w:ind w:left="-5"/>
      </w:pPr>
      <w:bookmarkStart w:id="19" w:name="_Toc51341864"/>
      <w:r>
        <w:t>4.6. Вимоги до патентної чистоти</w:t>
      </w:r>
      <w:bookmarkEnd w:id="19"/>
      <w:r>
        <w:t xml:space="preserve"> </w:t>
      </w:r>
    </w:p>
    <w:p w14:paraId="4655E41A" w14:textId="77777777" w:rsidR="007E5CB5" w:rsidRDefault="006D621D">
      <w:pPr>
        <w:spacing w:after="0" w:line="259" w:lineRule="auto"/>
        <w:ind w:left="0" w:firstLine="0"/>
        <w:jc w:val="left"/>
      </w:pPr>
      <w:r>
        <w:t xml:space="preserve"> </w:t>
      </w:r>
    </w:p>
    <w:p w14:paraId="681CA4AA" w14:textId="77777777" w:rsidR="007E5CB5" w:rsidRDefault="006D621D">
      <w:pPr>
        <w:ind w:left="-5"/>
      </w:pPr>
      <w:r>
        <w:t xml:space="preserve">До усіх програмних та технічних засобів, що застосовуються в ІАС, повинні бути дотримані умови ліцензійних угод та забезпечена патентна чистота. </w:t>
      </w:r>
    </w:p>
    <w:p w14:paraId="2DE60B30" w14:textId="77777777" w:rsidR="007E5CB5" w:rsidRDefault="006D621D">
      <w:pPr>
        <w:spacing w:after="44" w:line="259" w:lineRule="auto"/>
        <w:ind w:left="0" w:firstLine="0"/>
        <w:jc w:val="left"/>
      </w:pPr>
      <w:r>
        <w:t xml:space="preserve"> </w:t>
      </w:r>
    </w:p>
    <w:p w14:paraId="6D480CD2" w14:textId="77777777" w:rsidR="007E5CB5" w:rsidRDefault="006D621D">
      <w:pPr>
        <w:spacing w:after="0"/>
        <w:ind w:left="-5"/>
      </w:pPr>
      <w:r>
        <w:t xml:space="preserve">Розробник не має виключного авторського права на жоден з компонентів ІАС чи ІАС в цілому. </w:t>
      </w:r>
    </w:p>
    <w:p w14:paraId="0020D312" w14:textId="77777777" w:rsidR="007E5CB5" w:rsidRDefault="006D621D">
      <w:pPr>
        <w:spacing w:after="0" w:line="259" w:lineRule="auto"/>
        <w:ind w:left="0" w:firstLine="0"/>
        <w:jc w:val="left"/>
      </w:pPr>
      <w:r>
        <w:t xml:space="preserve"> </w:t>
      </w:r>
    </w:p>
    <w:p w14:paraId="064E19E8" w14:textId="77777777" w:rsidR="007E5CB5" w:rsidRDefault="006D621D">
      <w:pPr>
        <w:ind w:left="-5"/>
      </w:pPr>
      <w:r>
        <w:t xml:space="preserve">Якщо буде з’ясовано, що ПЗ має бути сполучений з іншою системою з використанням протоколу або алгоритму обміну, для якого діють обмеження в Україні, дозвіл на застосування такого протоколу або алгоритму повинен отримуватись в компетентних органах перед реалізацією інтерфейсу сполучення та введенням в промислову експлуатацію. </w:t>
      </w:r>
    </w:p>
    <w:p w14:paraId="7D448DE1" w14:textId="77777777" w:rsidR="007E5CB5" w:rsidRDefault="006D621D">
      <w:pPr>
        <w:spacing w:after="0" w:line="259" w:lineRule="auto"/>
        <w:ind w:left="0" w:firstLine="0"/>
        <w:jc w:val="left"/>
      </w:pPr>
      <w:r>
        <w:t xml:space="preserve"> </w:t>
      </w:r>
    </w:p>
    <w:p w14:paraId="4A03EC95" w14:textId="77777777" w:rsidR="007E5CB5" w:rsidRDefault="006D621D">
      <w:pPr>
        <w:spacing w:after="48" w:line="259" w:lineRule="auto"/>
        <w:ind w:left="0" w:firstLine="0"/>
        <w:jc w:val="left"/>
      </w:pPr>
      <w:r>
        <w:t xml:space="preserve"> </w:t>
      </w:r>
    </w:p>
    <w:p w14:paraId="1397DCC9" w14:textId="77777777" w:rsidR="007E5CB5" w:rsidRDefault="006D621D">
      <w:pPr>
        <w:pStyle w:val="1"/>
        <w:ind w:left="-5"/>
      </w:pPr>
      <w:bookmarkStart w:id="20" w:name="_Toc51341865"/>
      <w:r>
        <w:t>4.7. Вимоги до розвитку та модернізації</w:t>
      </w:r>
      <w:bookmarkEnd w:id="20"/>
      <w:r>
        <w:t xml:space="preserve">  </w:t>
      </w:r>
    </w:p>
    <w:p w14:paraId="43FDB787" w14:textId="77777777" w:rsidR="007E5CB5" w:rsidRDefault="006D621D">
      <w:pPr>
        <w:spacing w:after="0" w:line="259" w:lineRule="auto"/>
        <w:ind w:left="0" w:firstLine="0"/>
        <w:jc w:val="left"/>
      </w:pPr>
      <w:r>
        <w:t xml:space="preserve"> </w:t>
      </w:r>
    </w:p>
    <w:p w14:paraId="77768BD5" w14:textId="77777777" w:rsidR="007E5CB5" w:rsidRDefault="006D621D">
      <w:pPr>
        <w:spacing w:after="9"/>
        <w:ind w:left="-5"/>
      </w:pPr>
      <w:r>
        <w:t xml:space="preserve">Термін гарантованої технічної підтримки, що надається розробником програмного забезпечення, має складати не менше 1 року з моменту з моменту введення ІАС в промислову експлуатацію.  </w:t>
      </w:r>
    </w:p>
    <w:p w14:paraId="19DF69C2" w14:textId="77777777" w:rsidR="007E5CB5" w:rsidRDefault="006D621D">
      <w:pPr>
        <w:spacing w:after="0" w:line="259" w:lineRule="auto"/>
        <w:ind w:left="0" w:firstLine="0"/>
        <w:jc w:val="left"/>
      </w:pPr>
      <w:r>
        <w:t xml:space="preserve"> </w:t>
      </w:r>
    </w:p>
    <w:p w14:paraId="2AE9093A" w14:textId="77777777" w:rsidR="007E5CB5" w:rsidRDefault="006D621D">
      <w:pPr>
        <w:ind w:left="-5"/>
      </w:pPr>
      <w:r>
        <w:t xml:space="preserve">Подальший розвиток ІАС визначається Міністерством цифрової трансформації України. При цьому архітектура ІАС має забезпечити основні можливості подальшого розвитку. </w:t>
      </w:r>
    </w:p>
    <w:p w14:paraId="4913B011" w14:textId="77777777" w:rsidR="007E5CB5" w:rsidRDefault="006D621D">
      <w:pPr>
        <w:spacing w:after="0" w:line="259" w:lineRule="auto"/>
        <w:ind w:left="0" w:firstLine="0"/>
        <w:jc w:val="left"/>
      </w:pPr>
      <w:r>
        <w:t xml:space="preserve"> </w:t>
      </w:r>
    </w:p>
    <w:p w14:paraId="13564648" w14:textId="77777777" w:rsidR="007E5CB5" w:rsidRDefault="006D621D">
      <w:pPr>
        <w:spacing w:after="48" w:line="259" w:lineRule="auto"/>
        <w:ind w:left="0" w:firstLine="0"/>
        <w:jc w:val="left"/>
      </w:pPr>
      <w:r>
        <w:t xml:space="preserve"> </w:t>
      </w:r>
    </w:p>
    <w:p w14:paraId="6FD30448" w14:textId="77777777" w:rsidR="007E5CB5" w:rsidRDefault="006D621D">
      <w:pPr>
        <w:pStyle w:val="1"/>
        <w:ind w:left="-5"/>
      </w:pPr>
      <w:bookmarkStart w:id="21" w:name="_Toc51341866"/>
      <w:r>
        <w:t>4.8. Вимоги до стандартизації та уніфікації</w:t>
      </w:r>
      <w:bookmarkEnd w:id="21"/>
      <w:r>
        <w:t xml:space="preserve"> </w:t>
      </w:r>
    </w:p>
    <w:p w14:paraId="0D582CFB" w14:textId="77777777" w:rsidR="007E5CB5" w:rsidRDefault="006D621D">
      <w:pPr>
        <w:spacing w:after="0" w:line="259" w:lineRule="auto"/>
        <w:ind w:left="0" w:firstLine="0"/>
        <w:jc w:val="left"/>
      </w:pPr>
      <w:r>
        <w:t xml:space="preserve"> </w:t>
      </w:r>
    </w:p>
    <w:p w14:paraId="0AC23F2D" w14:textId="77777777" w:rsidR="007E5CB5" w:rsidRDefault="006D621D">
      <w:pPr>
        <w:spacing w:after="9"/>
        <w:ind w:left="-5"/>
      </w:pPr>
      <w:r>
        <w:t xml:space="preserve">Стандартизація та уніфікація функцій ІАС повинна бути забезпечена за рахунок використання сучасних інструментальних програмних засобів, які підтримують єдину технологію </w:t>
      </w:r>
      <w:proofErr w:type="spellStart"/>
      <w:r>
        <w:t>проєктування</w:t>
      </w:r>
      <w:proofErr w:type="spellEnd"/>
      <w:r>
        <w:t xml:space="preserve"> і розробки функціонального, інформаційного та програмного забезпечень. </w:t>
      </w:r>
    </w:p>
    <w:p w14:paraId="58FE5858" w14:textId="77777777" w:rsidR="007E5CB5" w:rsidRDefault="006D621D">
      <w:pPr>
        <w:spacing w:after="0" w:line="259" w:lineRule="auto"/>
        <w:ind w:left="0" w:firstLine="0"/>
        <w:jc w:val="left"/>
      </w:pPr>
      <w:r>
        <w:t xml:space="preserve"> </w:t>
      </w:r>
    </w:p>
    <w:p w14:paraId="30900E3F" w14:textId="77777777" w:rsidR="007E5CB5" w:rsidRDefault="006D621D">
      <w:pPr>
        <w:ind w:left="-5"/>
      </w:pPr>
      <w:r>
        <w:t xml:space="preserve">ПЗ в цілому, та інші програмні компоненти ІАС повинні відповідати основним міжнародним та національним угодам і стандартам в галузі інформаційних технологій. </w:t>
      </w:r>
    </w:p>
    <w:p w14:paraId="217F5E68" w14:textId="77777777" w:rsidR="007E5CB5" w:rsidRDefault="006D621D">
      <w:pPr>
        <w:spacing w:after="44" w:line="259" w:lineRule="auto"/>
        <w:ind w:left="0" w:firstLine="0"/>
        <w:jc w:val="left"/>
      </w:pPr>
      <w:r>
        <w:t xml:space="preserve"> </w:t>
      </w:r>
    </w:p>
    <w:p w14:paraId="2E557541" w14:textId="77777777" w:rsidR="007E5CB5" w:rsidRDefault="006D621D">
      <w:pPr>
        <w:spacing w:after="0"/>
        <w:ind w:left="-5"/>
      </w:pPr>
      <w:r>
        <w:t xml:space="preserve">Склад ПЗ має бути уніфікованим. </w:t>
      </w:r>
    </w:p>
    <w:p w14:paraId="1F7FFE4E" w14:textId="77777777" w:rsidR="007E5CB5" w:rsidRDefault="006D621D">
      <w:pPr>
        <w:spacing w:after="0"/>
        <w:ind w:left="-5"/>
      </w:pPr>
      <w:r>
        <w:t xml:space="preserve">Для розробки документації етапу розробки програмного забезпечення має бути застосований стандарт, не старіший за ISO/IEC/IEEE 29148:2018 - </w:t>
      </w:r>
      <w:proofErr w:type="spellStart"/>
      <w:r>
        <w:t>Systems</w:t>
      </w:r>
      <w:proofErr w:type="spellEnd"/>
      <w:r>
        <w:t xml:space="preserve"> and </w:t>
      </w:r>
      <w:proofErr w:type="spellStart"/>
      <w:r>
        <w:t>software</w:t>
      </w:r>
      <w:proofErr w:type="spellEnd"/>
      <w:r>
        <w:t xml:space="preserve"> </w:t>
      </w:r>
      <w:proofErr w:type="spellStart"/>
      <w:r>
        <w:t>engineering</w:t>
      </w:r>
      <w:proofErr w:type="spellEnd"/>
      <w:r>
        <w:t xml:space="preserve"> -- </w:t>
      </w:r>
      <w:proofErr w:type="spellStart"/>
      <w:r>
        <w:t>Life</w:t>
      </w:r>
      <w:proofErr w:type="spellEnd"/>
      <w:r>
        <w:t xml:space="preserve"> </w:t>
      </w:r>
      <w:proofErr w:type="spellStart"/>
      <w:r>
        <w:t>cycle</w:t>
      </w:r>
      <w:proofErr w:type="spellEnd"/>
      <w:r>
        <w:t xml:space="preserve"> </w:t>
      </w:r>
      <w:proofErr w:type="spellStart"/>
      <w:r>
        <w:t>processes</w:t>
      </w:r>
      <w:proofErr w:type="spellEnd"/>
      <w:r>
        <w:t xml:space="preserve"> --</w:t>
      </w:r>
      <w:proofErr w:type="spellStart"/>
      <w:r>
        <w:t>Requirements</w:t>
      </w:r>
      <w:proofErr w:type="spellEnd"/>
      <w:r>
        <w:t xml:space="preserve"> </w:t>
      </w:r>
      <w:proofErr w:type="spellStart"/>
      <w:r>
        <w:t>engineering</w:t>
      </w:r>
      <w:proofErr w:type="spellEnd"/>
      <w:r>
        <w:t xml:space="preserve">. </w:t>
      </w:r>
    </w:p>
    <w:p w14:paraId="0C4BB8F3" w14:textId="77777777" w:rsidR="007E5CB5" w:rsidRDefault="006D621D">
      <w:pPr>
        <w:spacing w:after="0" w:line="259" w:lineRule="auto"/>
        <w:ind w:left="0" w:firstLine="0"/>
        <w:jc w:val="left"/>
      </w:pPr>
      <w:r>
        <w:lastRenderedPageBreak/>
        <w:t xml:space="preserve"> </w:t>
      </w:r>
    </w:p>
    <w:p w14:paraId="5003081C" w14:textId="77777777" w:rsidR="007E5CB5" w:rsidRDefault="006D621D">
      <w:pPr>
        <w:spacing w:after="48" w:line="259" w:lineRule="auto"/>
        <w:ind w:left="0" w:firstLine="0"/>
        <w:jc w:val="left"/>
      </w:pPr>
      <w:r>
        <w:t xml:space="preserve"> </w:t>
      </w:r>
    </w:p>
    <w:p w14:paraId="1F5AFF1A" w14:textId="77777777" w:rsidR="007E5CB5" w:rsidRDefault="006D621D">
      <w:pPr>
        <w:pStyle w:val="1"/>
        <w:ind w:left="-5"/>
      </w:pPr>
      <w:bookmarkStart w:id="22" w:name="_Toc51341867"/>
      <w:r>
        <w:t>4.9. Вимоги до інформаційного забезпечення</w:t>
      </w:r>
      <w:bookmarkEnd w:id="22"/>
      <w:r>
        <w:t xml:space="preserve"> </w:t>
      </w:r>
    </w:p>
    <w:p w14:paraId="00F955A0" w14:textId="77777777" w:rsidR="007E5CB5" w:rsidRDefault="006D621D">
      <w:pPr>
        <w:spacing w:after="45" w:line="259" w:lineRule="auto"/>
        <w:ind w:left="0" w:firstLine="0"/>
        <w:jc w:val="left"/>
      </w:pPr>
      <w:r>
        <w:t xml:space="preserve"> </w:t>
      </w:r>
    </w:p>
    <w:p w14:paraId="7856920B" w14:textId="77777777" w:rsidR="007E5CB5" w:rsidRDefault="006D621D">
      <w:pPr>
        <w:spacing w:after="0"/>
        <w:ind w:left="-5"/>
      </w:pPr>
      <w:r>
        <w:t xml:space="preserve">Інформаційне забезпечення повинно відповідати таким вимогам та можливостям: </w:t>
      </w:r>
    </w:p>
    <w:p w14:paraId="2C2DB5AC" w14:textId="77777777" w:rsidR="007E5CB5" w:rsidRDefault="006D621D">
      <w:pPr>
        <w:spacing w:after="47" w:line="259" w:lineRule="auto"/>
        <w:ind w:left="0" w:firstLine="0"/>
        <w:jc w:val="left"/>
      </w:pPr>
      <w:r>
        <w:t xml:space="preserve"> </w:t>
      </w:r>
    </w:p>
    <w:p w14:paraId="709F484B" w14:textId="77777777" w:rsidR="007E5CB5" w:rsidRDefault="006D621D">
      <w:pPr>
        <w:tabs>
          <w:tab w:val="center" w:pos="402"/>
          <w:tab w:val="center" w:pos="3323"/>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забезпечення фізичної та логічної цілісності даних </w:t>
      </w:r>
    </w:p>
    <w:p w14:paraId="29A56A05" w14:textId="77777777" w:rsidR="007E5CB5" w:rsidRDefault="006D621D">
      <w:pPr>
        <w:tabs>
          <w:tab w:val="center" w:pos="402"/>
          <w:tab w:val="center" w:pos="3170"/>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мінімізація надмірності даних, що зберігаються </w:t>
      </w:r>
    </w:p>
    <w:p w14:paraId="49E1168F" w14:textId="77777777" w:rsidR="007E5CB5" w:rsidRDefault="006D621D">
      <w:pPr>
        <w:tabs>
          <w:tab w:val="center" w:pos="402"/>
          <w:tab w:val="center" w:pos="2602"/>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стандартизація представлення даних </w:t>
      </w:r>
    </w:p>
    <w:p w14:paraId="5B2B567F" w14:textId="77777777" w:rsidR="007E5CB5" w:rsidRDefault="006D621D">
      <w:pPr>
        <w:tabs>
          <w:tab w:val="center" w:pos="402"/>
          <w:tab w:val="center" w:pos="2563"/>
        </w:tabs>
        <w:spacing w:after="0"/>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достовірність та актуальність даних </w:t>
      </w:r>
    </w:p>
    <w:p w14:paraId="28A22B37" w14:textId="77777777" w:rsidR="007E5CB5" w:rsidRDefault="006D621D">
      <w:pPr>
        <w:spacing w:after="44" w:line="259" w:lineRule="auto"/>
        <w:ind w:left="0" w:firstLine="0"/>
        <w:jc w:val="left"/>
      </w:pPr>
      <w:r>
        <w:t xml:space="preserve"> </w:t>
      </w:r>
    </w:p>
    <w:p w14:paraId="7060B817" w14:textId="77777777" w:rsidR="007E5CB5" w:rsidRDefault="006D621D">
      <w:pPr>
        <w:ind w:left="-5"/>
      </w:pPr>
      <w:r>
        <w:t xml:space="preserve">ПЗ повинно мати властивості інтегрованого інформаційного середовища: </w:t>
      </w:r>
    </w:p>
    <w:p w14:paraId="498345C3" w14:textId="77777777" w:rsidR="007E5CB5" w:rsidRDefault="006D621D">
      <w:pPr>
        <w:spacing w:after="50" w:line="259" w:lineRule="auto"/>
        <w:ind w:left="0" w:firstLine="0"/>
        <w:jc w:val="left"/>
      </w:pPr>
      <w:r>
        <w:t xml:space="preserve"> </w:t>
      </w:r>
    </w:p>
    <w:p w14:paraId="4C1829F9" w14:textId="77777777" w:rsidR="007E5CB5" w:rsidRDefault="006D621D">
      <w:pPr>
        <w:ind w:left="720" w:hanging="360"/>
      </w:pPr>
      <w:r>
        <w:t>▪</w:t>
      </w:r>
      <w:r>
        <w:rPr>
          <w:rFonts w:ascii="Arial" w:eastAsia="Arial" w:hAnsi="Arial" w:cs="Arial"/>
        </w:rPr>
        <w:t xml:space="preserve"> </w:t>
      </w:r>
      <w:r>
        <w:t xml:space="preserve">забезпечувати зберігання даних про історію змін даних користувачами для забезпечення відповідальності за внесення змін до даних </w:t>
      </w:r>
    </w:p>
    <w:p w14:paraId="560F1105" w14:textId="77777777" w:rsidR="007E5CB5" w:rsidRDefault="006D621D">
      <w:pPr>
        <w:ind w:left="720" w:hanging="360"/>
      </w:pPr>
      <w:r>
        <w:t>▪</w:t>
      </w:r>
      <w:r>
        <w:rPr>
          <w:rFonts w:ascii="Arial" w:eastAsia="Arial" w:hAnsi="Arial" w:cs="Arial"/>
        </w:rPr>
        <w:t xml:space="preserve"> </w:t>
      </w:r>
      <w:r>
        <w:t xml:space="preserve">забезпечувати розподіл і надання прав доступу заснованих на рольовому або іншому подібному принципі </w:t>
      </w:r>
    </w:p>
    <w:p w14:paraId="1B0CC54F" w14:textId="77777777" w:rsidR="007E5CB5" w:rsidRDefault="006D621D">
      <w:pPr>
        <w:ind w:left="720" w:hanging="360"/>
      </w:pPr>
      <w:r>
        <w:t>▪</w:t>
      </w:r>
      <w:r>
        <w:rPr>
          <w:rFonts w:ascii="Arial" w:eastAsia="Arial" w:hAnsi="Arial" w:cs="Arial"/>
        </w:rPr>
        <w:t xml:space="preserve"> </w:t>
      </w:r>
      <w:r>
        <w:t xml:space="preserve">забезпечувати автоматичну консолідацію та інформаційну цілісність у рамках географічно розподілених даних </w:t>
      </w:r>
    </w:p>
    <w:p w14:paraId="53FA2F08" w14:textId="77777777" w:rsidR="007E5CB5" w:rsidRDefault="006D621D">
      <w:pPr>
        <w:ind w:left="720" w:hanging="360"/>
      </w:pPr>
      <w:r>
        <w:t>▪</w:t>
      </w:r>
      <w:r>
        <w:rPr>
          <w:rFonts w:ascii="Arial" w:eastAsia="Arial" w:hAnsi="Arial" w:cs="Arial"/>
        </w:rPr>
        <w:t xml:space="preserve"> </w:t>
      </w:r>
      <w:r>
        <w:t xml:space="preserve">передбачати за допомогою документованого API можливість інтеграції з іншими інформаційними системами </w:t>
      </w:r>
    </w:p>
    <w:p w14:paraId="3FEB1CC0" w14:textId="77777777" w:rsidR="007E5CB5" w:rsidRDefault="006D621D">
      <w:pPr>
        <w:spacing w:after="0" w:line="259" w:lineRule="auto"/>
        <w:ind w:left="0" w:firstLine="0"/>
        <w:jc w:val="left"/>
      </w:pPr>
      <w:r>
        <w:rPr>
          <w:sz w:val="22"/>
        </w:rPr>
        <w:t xml:space="preserve"> </w:t>
      </w:r>
    </w:p>
    <w:p w14:paraId="39BAB93B" w14:textId="77777777" w:rsidR="007E5CB5" w:rsidRDefault="006D621D">
      <w:pPr>
        <w:spacing w:after="0" w:line="259" w:lineRule="auto"/>
        <w:ind w:left="0" w:firstLine="0"/>
        <w:jc w:val="left"/>
      </w:pPr>
      <w:r>
        <w:rPr>
          <w:sz w:val="22"/>
        </w:rPr>
        <w:t xml:space="preserve"> </w:t>
      </w:r>
    </w:p>
    <w:p w14:paraId="4B60F136" w14:textId="77777777" w:rsidR="007E5CB5" w:rsidRDefault="006D621D">
      <w:pPr>
        <w:spacing w:after="0" w:line="259" w:lineRule="auto"/>
        <w:ind w:left="0" w:firstLine="0"/>
        <w:jc w:val="left"/>
      </w:pPr>
      <w:r>
        <w:rPr>
          <w:sz w:val="22"/>
        </w:rPr>
        <w:t xml:space="preserve"> </w:t>
      </w:r>
    </w:p>
    <w:p w14:paraId="61128A38" w14:textId="77777777" w:rsidR="007E5CB5" w:rsidRDefault="006D621D">
      <w:pPr>
        <w:spacing w:after="2" w:line="254" w:lineRule="auto"/>
        <w:ind w:left="0" w:right="9589" w:firstLine="0"/>
        <w:jc w:val="left"/>
      </w:pPr>
      <w:r>
        <w:rPr>
          <w:sz w:val="22"/>
        </w:rPr>
        <w:t xml:space="preserve">  </w:t>
      </w:r>
    </w:p>
    <w:p w14:paraId="08E40523" w14:textId="7F7E3EBD" w:rsidR="007E5CB5" w:rsidRDefault="006D621D">
      <w:pPr>
        <w:spacing w:after="0" w:line="259" w:lineRule="auto"/>
        <w:ind w:left="0" w:firstLine="0"/>
        <w:jc w:val="left"/>
      </w:pPr>
      <w:r>
        <w:rPr>
          <w:sz w:val="22"/>
        </w:rPr>
        <w:t xml:space="preserve"> </w:t>
      </w:r>
    </w:p>
    <w:p w14:paraId="2EA5C9A3" w14:textId="77777777" w:rsidR="007E5CB5" w:rsidRDefault="006D621D">
      <w:pPr>
        <w:spacing w:after="0" w:line="259" w:lineRule="auto"/>
        <w:ind w:left="0" w:firstLine="0"/>
        <w:jc w:val="left"/>
      </w:pPr>
      <w:r>
        <w:rPr>
          <w:sz w:val="22"/>
        </w:rPr>
        <w:t xml:space="preserve"> </w:t>
      </w:r>
    </w:p>
    <w:p w14:paraId="2935355A" w14:textId="77777777" w:rsidR="007E5CB5" w:rsidRDefault="006D621D">
      <w:pPr>
        <w:spacing w:after="2" w:line="254" w:lineRule="auto"/>
        <w:ind w:left="0" w:right="9589" w:firstLine="0"/>
        <w:jc w:val="left"/>
      </w:pPr>
      <w:r>
        <w:rPr>
          <w:sz w:val="22"/>
        </w:rPr>
        <w:t xml:space="preserve">  </w:t>
      </w:r>
    </w:p>
    <w:p w14:paraId="794C8DF1" w14:textId="77777777" w:rsidR="007E5CB5" w:rsidRDefault="006D621D">
      <w:pPr>
        <w:spacing w:after="0" w:line="259" w:lineRule="auto"/>
        <w:ind w:left="0" w:firstLine="0"/>
        <w:jc w:val="left"/>
      </w:pPr>
      <w:r>
        <w:rPr>
          <w:sz w:val="22"/>
        </w:rPr>
        <w:t xml:space="preserve"> </w:t>
      </w:r>
    </w:p>
    <w:p w14:paraId="08EE4500" w14:textId="77777777" w:rsidR="007E5CB5" w:rsidRDefault="006D621D">
      <w:pPr>
        <w:spacing w:after="0" w:line="259" w:lineRule="auto"/>
        <w:ind w:left="0" w:firstLine="0"/>
        <w:jc w:val="left"/>
      </w:pPr>
      <w:r>
        <w:rPr>
          <w:sz w:val="22"/>
        </w:rPr>
        <w:t xml:space="preserve"> </w:t>
      </w:r>
    </w:p>
    <w:p w14:paraId="37D9BA96" w14:textId="77777777" w:rsidR="007E5CB5" w:rsidRDefault="006D621D">
      <w:pPr>
        <w:spacing w:after="2" w:line="255" w:lineRule="auto"/>
        <w:ind w:left="0" w:right="9589" w:firstLine="0"/>
        <w:jc w:val="left"/>
      </w:pPr>
      <w:r>
        <w:rPr>
          <w:sz w:val="22"/>
        </w:rPr>
        <w:t xml:space="preserve">  </w:t>
      </w:r>
    </w:p>
    <w:p w14:paraId="36D7DF10" w14:textId="77777777" w:rsidR="007E5CB5" w:rsidRDefault="006D621D">
      <w:pPr>
        <w:spacing w:after="0" w:line="259" w:lineRule="auto"/>
        <w:ind w:left="0" w:firstLine="0"/>
        <w:jc w:val="left"/>
      </w:pPr>
      <w:r>
        <w:rPr>
          <w:sz w:val="22"/>
        </w:rPr>
        <w:t xml:space="preserve"> </w:t>
      </w:r>
    </w:p>
    <w:p w14:paraId="12954919" w14:textId="77777777" w:rsidR="007E5CB5" w:rsidRDefault="006D621D">
      <w:pPr>
        <w:spacing w:after="0" w:line="259" w:lineRule="auto"/>
        <w:ind w:left="0" w:firstLine="0"/>
        <w:jc w:val="left"/>
      </w:pPr>
      <w:r>
        <w:rPr>
          <w:sz w:val="22"/>
        </w:rPr>
        <w:t xml:space="preserve"> </w:t>
      </w:r>
    </w:p>
    <w:p w14:paraId="04220739" w14:textId="77777777" w:rsidR="007E5CB5" w:rsidRDefault="006D621D">
      <w:pPr>
        <w:spacing w:after="2" w:line="254" w:lineRule="auto"/>
        <w:ind w:left="0" w:right="9589" w:firstLine="0"/>
        <w:jc w:val="left"/>
      </w:pPr>
      <w:r>
        <w:rPr>
          <w:sz w:val="22"/>
        </w:rPr>
        <w:t xml:space="preserve">  </w:t>
      </w:r>
    </w:p>
    <w:p w14:paraId="287BBF98" w14:textId="77777777" w:rsidR="007E5CB5" w:rsidRDefault="006D621D">
      <w:pPr>
        <w:spacing w:after="0" w:line="259" w:lineRule="auto"/>
        <w:ind w:left="0" w:firstLine="0"/>
        <w:jc w:val="left"/>
      </w:pPr>
      <w:r>
        <w:rPr>
          <w:sz w:val="22"/>
        </w:rPr>
        <w:t xml:space="preserve"> </w:t>
      </w:r>
    </w:p>
    <w:p w14:paraId="2E71F24D" w14:textId="77777777" w:rsidR="007E5CB5" w:rsidRDefault="006D621D">
      <w:pPr>
        <w:spacing w:after="0" w:line="259" w:lineRule="auto"/>
        <w:ind w:left="0" w:firstLine="0"/>
        <w:jc w:val="left"/>
      </w:pPr>
      <w:r>
        <w:rPr>
          <w:sz w:val="22"/>
        </w:rPr>
        <w:t xml:space="preserve"> </w:t>
      </w:r>
    </w:p>
    <w:p w14:paraId="646943C5" w14:textId="77777777" w:rsidR="007E5CB5" w:rsidRDefault="006D621D">
      <w:pPr>
        <w:spacing w:after="2" w:line="254" w:lineRule="auto"/>
        <w:ind w:left="0" w:right="9589" w:firstLine="0"/>
        <w:jc w:val="left"/>
      </w:pPr>
      <w:r>
        <w:rPr>
          <w:sz w:val="22"/>
        </w:rPr>
        <w:t xml:space="preserve">  </w:t>
      </w:r>
    </w:p>
    <w:p w14:paraId="3559C791" w14:textId="77777777" w:rsidR="007E5CB5" w:rsidRDefault="006D621D">
      <w:pPr>
        <w:spacing w:after="53" w:line="259" w:lineRule="auto"/>
        <w:ind w:left="0" w:firstLine="0"/>
        <w:jc w:val="left"/>
      </w:pPr>
      <w:r>
        <w:rPr>
          <w:sz w:val="22"/>
        </w:rPr>
        <w:t xml:space="preserve"> </w:t>
      </w:r>
    </w:p>
    <w:p w14:paraId="5049C7D6" w14:textId="77777777" w:rsidR="007E5CB5" w:rsidRDefault="006D621D">
      <w:pPr>
        <w:spacing w:after="0" w:line="259" w:lineRule="auto"/>
        <w:ind w:left="0" w:firstLine="0"/>
        <w:jc w:val="left"/>
      </w:pPr>
      <w:r>
        <w:rPr>
          <w:b/>
          <w:sz w:val="28"/>
        </w:rPr>
        <w:t xml:space="preserve"> </w:t>
      </w:r>
    </w:p>
    <w:p w14:paraId="3984457E" w14:textId="77777777" w:rsidR="007E5CB5" w:rsidRDefault="006D621D">
      <w:pPr>
        <w:spacing w:after="3" w:line="255" w:lineRule="auto"/>
        <w:ind w:left="0" w:right="9574" w:firstLine="0"/>
        <w:jc w:val="left"/>
      </w:pPr>
      <w:r>
        <w:rPr>
          <w:b/>
          <w:sz w:val="28"/>
        </w:rPr>
        <w:t xml:space="preserve">  </w:t>
      </w:r>
    </w:p>
    <w:p w14:paraId="226ACA11" w14:textId="77777777" w:rsidR="007E5CB5" w:rsidRDefault="006D621D">
      <w:pPr>
        <w:spacing w:after="0" w:line="259" w:lineRule="auto"/>
        <w:ind w:left="0" w:firstLine="0"/>
        <w:jc w:val="left"/>
      </w:pPr>
      <w:r>
        <w:rPr>
          <w:b/>
          <w:sz w:val="28"/>
        </w:rPr>
        <w:t xml:space="preserve"> </w:t>
      </w:r>
    </w:p>
    <w:p w14:paraId="75D6B91A" w14:textId="77777777" w:rsidR="007E5CB5" w:rsidRDefault="006D621D">
      <w:pPr>
        <w:spacing w:after="0" w:line="259" w:lineRule="auto"/>
        <w:ind w:left="0" w:firstLine="0"/>
        <w:jc w:val="left"/>
      </w:pPr>
      <w:r>
        <w:rPr>
          <w:b/>
          <w:sz w:val="28"/>
        </w:rPr>
        <w:t xml:space="preserve"> </w:t>
      </w:r>
    </w:p>
    <w:p w14:paraId="49880CDC" w14:textId="77777777" w:rsidR="007E5CB5" w:rsidRDefault="006D621D">
      <w:pPr>
        <w:spacing w:after="0" w:line="259" w:lineRule="auto"/>
        <w:ind w:left="0" w:firstLine="0"/>
        <w:jc w:val="left"/>
      </w:pPr>
      <w:r>
        <w:rPr>
          <w:b/>
          <w:sz w:val="28"/>
        </w:rPr>
        <w:t xml:space="preserve"> </w:t>
      </w:r>
    </w:p>
    <w:p w14:paraId="03623BDA" w14:textId="77777777" w:rsidR="007E5CB5" w:rsidRDefault="006D621D">
      <w:pPr>
        <w:spacing w:after="2" w:line="255" w:lineRule="auto"/>
        <w:ind w:left="0" w:right="9574" w:firstLine="0"/>
        <w:jc w:val="left"/>
      </w:pPr>
      <w:r>
        <w:rPr>
          <w:b/>
          <w:sz w:val="28"/>
        </w:rPr>
        <w:t xml:space="preserve">  </w:t>
      </w:r>
    </w:p>
    <w:p w14:paraId="46D22CC4" w14:textId="7DE7A6BC" w:rsidR="00AA01DF" w:rsidRPr="00AA01DF" w:rsidRDefault="006D621D" w:rsidP="00AA01DF">
      <w:pPr>
        <w:spacing w:after="0" w:line="259" w:lineRule="auto"/>
        <w:ind w:left="0" w:firstLine="0"/>
        <w:jc w:val="left"/>
      </w:pPr>
      <w:r>
        <w:rPr>
          <w:b/>
          <w:sz w:val="28"/>
        </w:rPr>
        <w:t xml:space="preserve"> </w:t>
      </w:r>
    </w:p>
    <w:p w14:paraId="18E03ACD" w14:textId="77777777" w:rsidR="007E5CB5" w:rsidRDefault="007E5CB5">
      <w:pPr>
        <w:spacing w:after="0" w:line="259" w:lineRule="auto"/>
        <w:ind w:left="0" w:firstLine="0"/>
        <w:jc w:val="left"/>
      </w:pPr>
    </w:p>
    <w:p w14:paraId="629C5E87" w14:textId="77777777" w:rsidR="007E5CB5" w:rsidRDefault="006D621D">
      <w:pPr>
        <w:pStyle w:val="1"/>
        <w:ind w:left="-5"/>
      </w:pPr>
      <w:bookmarkStart w:id="23" w:name="_Toc51341868"/>
      <w:r>
        <w:rPr>
          <w:sz w:val="28"/>
        </w:rPr>
        <w:t>Розділ 5.</w:t>
      </w:r>
      <w:r>
        <w:rPr>
          <w:b w:val="0"/>
          <w:sz w:val="28"/>
        </w:rPr>
        <w:t xml:space="preserve"> </w:t>
      </w:r>
      <w:r>
        <w:rPr>
          <w:sz w:val="28"/>
        </w:rPr>
        <w:t>Вимоги до розробки та передачі програмного забезпечення</w:t>
      </w:r>
      <w:bookmarkEnd w:id="23"/>
      <w:r>
        <w:rPr>
          <w:b w:val="0"/>
          <w:sz w:val="28"/>
        </w:rPr>
        <w:t xml:space="preserve"> </w:t>
      </w:r>
    </w:p>
    <w:p w14:paraId="23E34945" w14:textId="77777777" w:rsidR="007E5CB5" w:rsidRDefault="006D621D">
      <w:pPr>
        <w:spacing w:after="47" w:line="259" w:lineRule="auto"/>
        <w:ind w:left="0" w:firstLine="0"/>
        <w:jc w:val="left"/>
      </w:pPr>
      <w:r>
        <w:t xml:space="preserve"> </w:t>
      </w:r>
    </w:p>
    <w:p w14:paraId="617EA8F1" w14:textId="77777777" w:rsidR="007E5CB5" w:rsidRDefault="006D621D">
      <w:pPr>
        <w:pStyle w:val="1"/>
        <w:ind w:left="-5"/>
      </w:pPr>
      <w:bookmarkStart w:id="24" w:name="_Toc51341869"/>
      <w:r>
        <w:t>5.1. Вимоги до розробки програмного забезпечення</w:t>
      </w:r>
      <w:bookmarkEnd w:id="24"/>
      <w:r>
        <w:t xml:space="preserve"> </w:t>
      </w:r>
    </w:p>
    <w:p w14:paraId="53240D53" w14:textId="77777777" w:rsidR="007E5CB5" w:rsidRDefault="006D621D">
      <w:pPr>
        <w:spacing w:after="0" w:line="259" w:lineRule="auto"/>
        <w:ind w:left="0" w:firstLine="0"/>
        <w:jc w:val="left"/>
      </w:pPr>
      <w:r>
        <w:rPr>
          <w:b/>
        </w:rPr>
        <w:t xml:space="preserve"> </w:t>
      </w:r>
    </w:p>
    <w:p w14:paraId="292018F2" w14:textId="77777777" w:rsidR="007E5CB5" w:rsidRDefault="006D621D">
      <w:pPr>
        <w:spacing w:after="9"/>
        <w:ind w:left="-5"/>
      </w:pPr>
      <w:r>
        <w:t xml:space="preserve">Проект повинен включати розробку технічного завдання, програмного забезпечення, встановлення його на серверах, налаштування, надання документації для проведення приймання та впровадження його в експлуатацію. </w:t>
      </w:r>
    </w:p>
    <w:p w14:paraId="4F69D60D" w14:textId="77777777" w:rsidR="007E5CB5" w:rsidRDefault="006D621D">
      <w:pPr>
        <w:spacing w:after="0" w:line="259" w:lineRule="auto"/>
        <w:ind w:left="0" w:firstLine="0"/>
        <w:jc w:val="left"/>
      </w:pPr>
      <w:r>
        <w:t xml:space="preserve"> </w:t>
      </w:r>
    </w:p>
    <w:p w14:paraId="2A459E45" w14:textId="77777777" w:rsidR="007E5CB5" w:rsidRDefault="006D621D">
      <w:pPr>
        <w:spacing w:after="47" w:line="259" w:lineRule="auto"/>
        <w:ind w:left="0" w:firstLine="0"/>
        <w:jc w:val="left"/>
      </w:pPr>
      <w:r>
        <w:t xml:space="preserve"> </w:t>
      </w:r>
    </w:p>
    <w:p w14:paraId="4BD585F9" w14:textId="77777777" w:rsidR="007E5CB5" w:rsidRDefault="006D621D">
      <w:pPr>
        <w:pStyle w:val="1"/>
        <w:ind w:left="-5"/>
      </w:pPr>
      <w:bookmarkStart w:id="25" w:name="_Toc51341870"/>
      <w:r>
        <w:t>5.2. Вимоги до передачі програмного забезпечення</w:t>
      </w:r>
      <w:bookmarkEnd w:id="25"/>
      <w:r>
        <w:t xml:space="preserve"> </w:t>
      </w:r>
    </w:p>
    <w:p w14:paraId="5981712E" w14:textId="77777777" w:rsidR="007E5CB5" w:rsidRDefault="006D621D">
      <w:pPr>
        <w:spacing w:after="44" w:line="259" w:lineRule="auto"/>
        <w:ind w:left="0" w:firstLine="0"/>
        <w:jc w:val="left"/>
      </w:pPr>
      <w:r>
        <w:t xml:space="preserve"> </w:t>
      </w:r>
    </w:p>
    <w:p w14:paraId="55DFD5BD" w14:textId="77777777" w:rsidR="007E5CB5" w:rsidRDefault="006D621D">
      <w:pPr>
        <w:spacing w:after="0"/>
        <w:ind w:left="-5"/>
      </w:pPr>
      <w:r>
        <w:t xml:space="preserve">При передачі програмного забезпечення мають бути передані: </w:t>
      </w:r>
    </w:p>
    <w:p w14:paraId="0717A04F" w14:textId="77777777" w:rsidR="007E5CB5" w:rsidRDefault="006D621D">
      <w:pPr>
        <w:spacing w:after="47" w:line="259" w:lineRule="auto"/>
        <w:ind w:left="0" w:firstLine="0"/>
        <w:jc w:val="left"/>
      </w:pPr>
      <w:r>
        <w:t xml:space="preserve"> </w:t>
      </w:r>
    </w:p>
    <w:p w14:paraId="306DB8B6" w14:textId="77777777" w:rsidR="007E5CB5" w:rsidRDefault="006D621D">
      <w:pPr>
        <w:tabs>
          <w:tab w:val="center" w:pos="402"/>
          <w:tab w:val="center" w:pos="3385"/>
        </w:tabs>
        <w:spacing w:after="0"/>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виключні майнові права на програмне забезпечення </w:t>
      </w:r>
    </w:p>
    <w:p w14:paraId="7C53F8ED" w14:textId="77777777" w:rsidR="007E5CB5" w:rsidRDefault="006D621D">
      <w:pPr>
        <w:spacing w:after="50" w:line="259" w:lineRule="auto"/>
        <w:ind w:left="720" w:firstLine="0"/>
        <w:jc w:val="left"/>
      </w:pPr>
      <w:r>
        <w:t xml:space="preserve"> </w:t>
      </w:r>
    </w:p>
    <w:p w14:paraId="3C81A1FF" w14:textId="77777777" w:rsidR="007E5CB5" w:rsidRDefault="006D621D">
      <w:pPr>
        <w:tabs>
          <w:tab w:val="center" w:pos="402"/>
          <w:tab w:val="center" w:pos="4007"/>
        </w:tabs>
        <w:spacing w:after="0"/>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вихідні коди програмного забезпечення в електронному вигляді </w:t>
      </w:r>
    </w:p>
    <w:p w14:paraId="54307DE4" w14:textId="77777777" w:rsidR="007E5CB5" w:rsidRDefault="006D621D">
      <w:pPr>
        <w:spacing w:after="47" w:line="259" w:lineRule="auto"/>
        <w:ind w:left="0" w:firstLine="0"/>
        <w:jc w:val="left"/>
      </w:pPr>
      <w:r>
        <w:t xml:space="preserve"> </w:t>
      </w:r>
    </w:p>
    <w:p w14:paraId="635A6DE4" w14:textId="77777777" w:rsidR="007E5CB5" w:rsidRDefault="006D621D">
      <w:pPr>
        <w:tabs>
          <w:tab w:val="center" w:pos="402"/>
          <w:tab w:val="center" w:pos="4399"/>
        </w:tabs>
        <w:spacing w:after="0"/>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інсталяційний пакет програмного забезпечення в електронному вигляді </w:t>
      </w:r>
    </w:p>
    <w:p w14:paraId="1F36AA68" w14:textId="77777777" w:rsidR="007E5CB5" w:rsidRDefault="006D621D">
      <w:pPr>
        <w:spacing w:after="47" w:line="259" w:lineRule="auto"/>
        <w:ind w:left="720" w:firstLine="0"/>
        <w:jc w:val="left"/>
      </w:pPr>
      <w:r>
        <w:t xml:space="preserve"> </w:t>
      </w:r>
    </w:p>
    <w:p w14:paraId="0F3424D0" w14:textId="77777777" w:rsidR="007E5CB5" w:rsidRDefault="006D621D">
      <w:pPr>
        <w:tabs>
          <w:tab w:val="center" w:pos="402"/>
          <w:tab w:val="center" w:pos="4160"/>
        </w:tabs>
        <w:spacing w:after="0"/>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інструкція по інсталяції та розгортанню програмного забезпечення </w:t>
      </w:r>
    </w:p>
    <w:p w14:paraId="5E74E88C" w14:textId="77777777" w:rsidR="007E5CB5" w:rsidRDefault="006D621D">
      <w:pPr>
        <w:spacing w:after="47" w:line="259" w:lineRule="auto"/>
        <w:ind w:left="0" w:firstLine="0"/>
        <w:jc w:val="left"/>
      </w:pPr>
      <w:r>
        <w:t xml:space="preserve"> </w:t>
      </w:r>
    </w:p>
    <w:p w14:paraId="460A2A69" w14:textId="77777777" w:rsidR="007E5CB5" w:rsidRDefault="006D621D">
      <w:pPr>
        <w:ind w:left="720" w:hanging="360"/>
      </w:pPr>
      <w:r>
        <w:t>▪</w:t>
      </w:r>
      <w:r>
        <w:rPr>
          <w:rFonts w:ascii="Arial" w:eastAsia="Arial" w:hAnsi="Arial" w:cs="Arial"/>
        </w:rPr>
        <w:t xml:space="preserve"> </w:t>
      </w:r>
      <w:r>
        <w:t xml:space="preserve">інструкція технічного адміністратора, системного адміністратора, адміністратора безпеки та аудиту, контент-адміністратора та користувача програмного забезпечення </w:t>
      </w:r>
    </w:p>
    <w:p w14:paraId="0F09D909" w14:textId="77777777" w:rsidR="007E5CB5" w:rsidRDefault="006D621D">
      <w:pPr>
        <w:spacing w:after="48" w:line="259" w:lineRule="auto"/>
        <w:ind w:left="0" w:firstLine="0"/>
        <w:jc w:val="left"/>
      </w:pPr>
      <w:r>
        <w:t xml:space="preserve"> </w:t>
      </w:r>
    </w:p>
    <w:p w14:paraId="07D7EE69" w14:textId="77777777" w:rsidR="007E5CB5" w:rsidRDefault="006D621D">
      <w:pPr>
        <w:spacing w:after="190"/>
        <w:ind w:left="720" w:hanging="360"/>
      </w:pPr>
      <w:r>
        <w:t>▪</w:t>
      </w:r>
      <w:r>
        <w:rPr>
          <w:rFonts w:ascii="Arial" w:eastAsia="Arial" w:hAnsi="Arial" w:cs="Arial"/>
        </w:rPr>
        <w:t xml:space="preserve"> </w:t>
      </w:r>
      <w:r>
        <w:rPr>
          <w:rFonts w:ascii="Arial" w:eastAsia="Arial" w:hAnsi="Arial" w:cs="Arial"/>
        </w:rPr>
        <w:tab/>
      </w:r>
      <w:r>
        <w:t xml:space="preserve">технічне завдання на програмне забезпечення, загальний опис програмного забезпечення </w:t>
      </w:r>
    </w:p>
    <w:p w14:paraId="01E1F835" w14:textId="77777777" w:rsidR="007E5CB5" w:rsidRDefault="006D621D">
      <w:pPr>
        <w:tabs>
          <w:tab w:val="center" w:pos="402"/>
          <w:tab w:val="center" w:pos="3670"/>
        </w:tabs>
        <w:spacing w:after="204"/>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інструкція з резервного копіювання та відтворення даних </w:t>
      </w:r>
    </w:p>
    <w:p w14:paraId="54FBB65C" w14:textId="77777777" w:rsidR="007E5CB5" w:rsidRDefault="006D621D">
      <w:pPr>
        <w:tabs>
          <w:tab w:val="center" w:pos="402"/>
          <w:tab w:val="center" w:pos="3408"/>
        </w:tabs>
        <w:spacing w:after="205"/>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акт передання-прийняття програмного забезпечення </w:t>
      </w:r>
    </w:p>
    <w:p w14:paraId="578FCE99" w14:textId="77777777" w:rsidR="007E5CB5" w:rsidRDefault="006D621D">
      <w:pPr>
        <w:tabs>
          <w:tab w:val="center" w:pos="402"/>
          <w:tab w:val="center" w:pos="3128"/>
        </w:tabs>
        <w:spacing w:after="206"/>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програма та методика попередніх випробувань </w:t>
      </w:r>
    </w:p>
    <w:p w14:paraId="42F5B8FF" w14:textId="77777777" w:rsidR="007E5CB5" w:rsidRDefault="006D621D">
      <w:pPr>
        <w:tabs>
          <w:tab w:val="center" w:pos="402"/>
          <w:tab w:val="center" w:pos="3493"/>
        </w:tabs>
        <w:spacing w:after="204"/>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протокол попередніх випробувань та інших тестувань </w:t>
      </w:r>
    </w:p>
    <w:p w14:paraId="67C6DA50" w14:textId="77777777" w:rsidR="007E5CB5" w:rsidRDefault="006D621D">
      <w:pPr>
        <w:spacing w:after="193"/>
        <w:ind w:left="720" w:hanging="360"/>
      </w:pPr>
      <w:r>
        <w:t>▪</w:t>
      </w:r>
      <w:r>
        <w:rPr>
          <w:rFonts w:ascii="Arial" w:eastAsia="Arial" w:hAnsi="Arial" w:cs="Arial"/>
        </w:rPr>
        <w:t xml:space="preserve"> </w:t>
      </w:r>
      <w:r>
        <w:t xml:space="preserve">для прийняття системи до експлуатації повинна бути створена приймальна комісія у складі представників, визначених Міністерством цифрової трансформації України </w:t>
      </w:r>
    </w:p>
    <w:p w14:paraId="52B21A6F" w14:textId="77777777" w:rsidR="007E5CB5" w:rsidRDefault="006D621D">
      <w:pPr>
        <w:spacing w:after="194"/>
        <w:ind w:left="720" w:hanging="360"/>
      </w:pPr>
      <w:r>
        <w:t>▪</w:t>
      </w:r>
      <w:r>
        <w:rPr>
          <w:rFonts w:ascii="Arial" w:eastAsia="Arial" w:hAnsi="Arial" w:cs="Arial"/>
        </w:rPr>
        <w:t xml:space="preserve"> </w:t>
      </w:r>
      <w:r>
        <w:t xml:space="preserve">під час здачі в експлуатацію система повинна пройти приймальне тестування для визначення її відповідності технічному завданню </w:t>
      </w:r>
    </w:p>
    <w:p w14:paraId="15ACF955" w14:textId="77777777" w:rsidR="007E5CB5" w:rsidRDefault="006D621D">
      <w:pPr>
        <w:spacing w:after="194"/>
        <w:ind w:left="720" w:hanging="360"/>
      </w:pPr>
      <w:r>
        <w:t>▪</w:t>
      </w:r>
      <w:r>
        <w:rPr>
          <w:rFonts w:ascii="Arial" w:eastAsia="Arial" w:hAnsi="Arial" w:cs="Arial"/>
        </w:rPr>
        <w:t xml:space="preserve"> </w:t>
      </w:r>
      <w:r>
        <w:t xml:space="preserve">за результатами приймальних випробувань складається акт, в якому міститься висновок про ступінь відповідності ІАС вимогам технічного завдання та рішення про прийняття її в промислову експлуатацію </w:t>
      </w:r>
    </w:p>
    <w:p w14:paraId="27E5DFA9" w14:textId="77777777" w:rsidR="007E5CB5" w:rsidRDefault="006D621D">
      <w:pPr>
        <w:ind w:left="720" w:hanging="360"/>
      </w:pPr>
      <w:r>
        <w:t>▪</w:t>
      </w:r>
      <w:r>
        <w:rPr>
          <w:rFonts w:ascii="Arial" w:eastAsia="Arial" w:hAnsi="Arial" w:cs="Arial"/>
        </w:rPr>
        <w:t xml:space="preserve"> </w:t>
      </w:r>
      <w:r>
        <w:t xml:space="preserve">програмне забезпечення, що постачається, повинно бути інстальоване та налаштоване на серверах, визначених Міністерством цифрової трансформації України </w:t>
      </w:r>
    </w:p>
    <w:sectPr w:rsidR="007E5CB5">
      <w:headerReference w:type="even" r:id="rId13"/>
      <w:headerReference w:type="default" r:id="rId14"/>
      <w:headerReference w:type="first" r:id="rId15"/>
      <w:pgSz w:w="11906" w:h="16838"/>
      <w:pgMar w:top="1150" w:right="561" w:bottom="1136" w:left="1702"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F55E0" w14:textId="77777777" w:rsidR="00E90227" w:rsidRDefault="00E90227">
      <w:pPr>
        <w:spacing w:after="0" w:line="240" w:lineRule="auto"/>
      </w:pPr>
      <w:r>
        <w:separator/>
      </w:r>
    </w:p>
  </w:endnote>
  <w:endnote w:type="continuationSeparator" w:id="0">
    <w:p w14:paraId="4AB9B4E8" w14:textId="77777777" w:rsidR="00E90227" w:rsidRDefault="00E9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8CFC7" w14:textId="77777777" w:rsidR="00E90227" w:rsidRDefault="00E90227">
      <w:pPr>
        <w:spacing w:after="0" w:line="240" w:lineRule="auto"/>
      </w:pPr>
      <w:r>
        <w:separator/>
      </w:r>
    </w:p>
  </w:footnote>
  <w:footnote w:type="continuationSeparator" w:id="0">
    <w:p w14:paraId="08FE6142" w14:textId="77777777" w:rsidR="00E90227" w:rsidRDefault="00E90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A5FB" w14:textId="77777777" w:rsidR="006D621D" w:rsidRDefault="006D621D">
    <w:pPr>
      <w:spacing w:after="0" w:line="259" w:lineRule="auto"/>
      <w:ind w:left="0" w:right="3" w:firstLine="0"/>
      <w:jc w:val="center"/>
    </w:pPr>
    <w:r>
      <w:fldChar w:fldCharType="begin"/>
    </w:r>
    <w:r>
      <w:instrText xml:space="preserve"> PAGE   \* MERGEFORMAT </w:instrText>
    </w:r>
    <w:r>
      <w:fldChar w:fldCharType="separate"/>
    </w:r>
    <w:r>
      <w:rPr>
        <w:sz w:val="28"/>
      </w:rPr>
      <w:t>2</w:t>
    </w:r>
    <w:r>
      <w:rPr>
        <w:sz w:val="28"/>
      </w:rPr>
      <w:fldChar w:fldCharType="end"/>
    </w:r>
    <w:r>
      <w:rPr>
        <w:sz w:val="28"/>
      </w:rPr>
      <w:t xml:space="preserve"> </w:t>
    </w:r>
  </w:p>
  <w:p w14:paraId="0A6D51B3" w14:textId="77777777" w:rsidR="006D621D" w:rsidRDefault="006D621D">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A642B" w14:textId="77777777" w:rsidR="006D621D" w:rsidRDefault="006D621D">
    <w:pPr>
      <w:spacing w:after="0" w:line="259" w:lineRule="auto"/>
      <w:ind w:left="0" w:right="3" w:firstLine="0"/>
      <w:jc w:val="center"/>
    </w:pPr>
    <w:r>
      <w:fldChar w:fldCharType="begin"/>
    </w:r>
    <w:r>
      <w:instrText xml:space="preserve"> PAGE   \* MERGEFORMAT </w:instrText>
    </w:r>
    <w:r>
      <w:fldChar w:fldCharType="separate"/>
    </w:r>
    <w:r>
      <w:rPr>
        <w:sz w:val="28"/>
      </w:rPr>
      <w:t>2</w:t>
    </w:r>
    <w:r>
      <w:rPr>
        <w:sz w:val="28"/>
      </w:rPr>
      <w:fldChar w:fldCharType="end"/>
    </w:r>
    <w:r>
      <w:rPr>
        <w:sz w:val="28"/>
      </w:rPr>
      <w:t xml:space="preserve"> </w:t>
    </w:r>
  </w:p>
  <w:p w14:paraId="31B1974B" w14:textId="77777777" w:rsidR="006D621D" w:rsidRDefault="006D621D">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3C870" w14:textId="77777777" w:rsidR="006D621D" w:rsidRDefault="006D621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529AD"/>
    <w:multiLevelType w:val="hybridMultilevel"/>
    <w:tmpl w:val="2B084F7C"/>
    <w:lvl w:ilvl="0" w:tplc="DC8C9852">
      <w:start w:val="1"/>
      <w:numFmt w:val="bullet"/>
      <w:lvlText w:val="-"/>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D6102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7AD9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B80DA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4CF97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F0300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E232A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9E94D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4CD66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CB5"/>
    <w:rsid w:val="002B5827"/>
    <w:rsid w:val="002D4599"/>
    <w:rsid w:val="00601C2F"/>
    <w:rsid w:val="0063103A"/>
    <w:rsid w:val="006848EA"/>
    <w:rsid w:val="00694E9E"/>
    <w:rsid w:val="006D621D"/>
    <w:rsid w:val="007E5CB5"/>
    <w:rsid w:val="00813C52"/>
    <w:rsid w:val="009B2BB8"/>
    <w:rsid w:val="00AA01DF"/>
    <w:rsid w:val="00CB387F"/>
    <w:rsid w:val="00D84931"/>
    <w:rsid w:val="00E902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A9EF"/>
  <w15:docId w15:val="{8A38323E-265F-4EF4-93B5-D76E377E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3" w:line="268"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ind w:left="10"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paragraph" w:styleId="11">
    <w:name w:val="toc 1"/>
    <w:hidden/>
    <w:uiPriority w:val="39"/>
    <w:pPr>
      <w:spacing w:after="33" w:line="268" w:lineRule="auto"/>
      <w:ind w:left="25" w:right="23" w:hanging="10"/>
      <w:jc w:val="both"/>
    </w:pPr>
    <w:rPr>
      <w:rFonts w:ascii="Times New Roman" w:eastAsia="Times New Roman" w:hAnsi="Times New Roman" w:cs="Times New Roman"/>
      <w:color w:val="000000"/>
      <w:sz w:val="24"/>
    </w:rPr>
  </w:style>
  <w:style w:type="character" w:styleId="a3">
    <w:name w:val="Hyperlink"/>
    <w:basedOn w:val="a0"/>
    <w:uiPriority w:val="99"/>
    <w:unhideWhenUsed/>
    <w:rsid w:val="00AA01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petition.kmu.gov.u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etition.kmu.gov.ua/" TargetMode="External"/><Relationship Id="rId12" Type="http://schemas.openxmlformats.org/officeDocument/2006/relationships/hyperlink" Target="https://budget.e-dem.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dget.e-dem.ua/"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budget.e-dem.ua/" TargetMode="External"/><Relationship Id="rId4" Type="http://schemas.openxmlformats.org/officeDocument/2006/relationships/webSettings" Target="webSettings.xml"/><Relationship Id="rId9" Type="http://schemas.openxmlformats.org/officeDocument/2006/relationships/hyperlink" Target="https://budget.e-dem.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24</Pages>
  <Words>27957</Words>
  <Characters>15937</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Карелин</dc:creator>
  <cp:keywords/>
  <cp:lastModifiedBy>Сергей Карелин</cp:lastModifiedBy>
  <cp:revision>11</cp:revision>
  <dcterms:created xsi:type="dcterms:W3CDTF">2020-09-18T11:47:00Z</dcterms:created>
  <dcterms:modified xsi:type="dcterms:W3CDTF">2020-09-18T14:17:00Z</dcterms:modified>
</cp:coreProperties>
</file>